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8DB" w:rsidRPr="005338DB" w:rsidRDefault="005338DB" w:rsidP="005338DB">
      <w:pPr>
        <w:spacing w:after="0" w:line="240" w:lineRule="auto"/>
        <w:ind w:hanging="10"/>
        <w:jc w:val="center"/>
        <w:rPr>
          <w:rFonts w:ascii="Verdana" w:eastAsia="Arial" w:hAnsi="Verdana" w:cs="Arial"/>
          <w:b/>
          <w:color w:val="000000"/>
          <w:lang w:eastAsia="es-ES"/>
        </w:rPr>
      </w:pPr>
    </w:p>
    <w:p w:rsidR="005338DB" w:rsidRPr="005338DB" w:rsidRDefault="005338DB" w:rsidP="005338DB">
      <w:pPr>
        <w:spacing w:after="0" w:line="240" w:lineRule="auto"/>
        <w:ind w:hanging="10"/>
        <w:jc w:val="center"/>
        <w:rPr>
          <w:rFonts w:ascii="Verdana" w:eastAsia="Arial" w:hAnsi="Verdana" w:cs="Arial"/>
          <w:b/>
          <w:color w:val="000000"/>
          <w:lang w:eastAsia="es-ES"/>
        </w:rPr>
      </w:pPr>
      <w:r w:rsidRPr="005338DB">
        <w:rPr>
          <w:rFonts w:ascii="Verdana" w:eastAsia="Arial" w:hAnsi="Verdana" w:cs="Arial"/>
          <w:b/>
          <w:color w:val="000000"/>
          <w:lang w:eastAsia="es-ES"/>
        </w:rPr>
        <w:t xml:space="preserve">I </w:t>
      </w:r>
      <w:proofErr w:type="spellStart"/>
      <w:r w:rsidRPr="005338DB">
        <w:rPr>
          <w:rFonts w:ascii="Verdana" w:eastAsia="Arial" w:hAnsi="Verdana" w:cs="Arial"/>
          <w:b/>
          <w:color w:val="000000"/>
          <w:lang w:eastAsia="es-ES"/>
        </w:rPr>
        <w:t>Simposium</w:t>
      </w:r>
      <w:proofErr w:type="spellEnd"/>
      <w:r w:rsidRPr="005338DB">
        <w:rPr>
          <w:rFonts w:ascii="Verdana" w:eastAsia="Arial" w:hAnsi="Verdana" w:cs="Arial"/>
          <w:b/>
          <w:color w:val="000000"/>
          <w:lang w:eastAsia="es-ES"/>
        </w:rPr>
        <w:t xml:space="preserve"> de Genética Clínica y </w:t>
      </w:r>
      <w:proofErr w:type="spellStart"/>
      <w:r w:rsidRPr="005338DB">
        <w:rPr>
          <w:rFonts w:ascii="Verdana" w:eastAsia="Arial" w:hAnsi="Verdana" w:cs="Arial"/>
          <w:b/>
          <w:color w:val="000000"/>
          <w:lang w:eastAsia="es-ES"/>
        </w:rPr>
        <w:t>Dismorfología</w:t>
      </w:r>
      <w:proofErr w:type="spellEnd"/>
      <w:r w:rsidRPr="005338DB">
        <w:rPr>
          <w:rFonts w:ascii="Verdana" w:eastAsia="Arial" w:hAnsi="Verdana" w:cs="Arial"/>
          <w:b/>
          <w:color w:val="000000"/>
          <w:lang w:eastAsia="es-ES"/>
        </w:rPr>
        <w:t xml:space="preserve"> Holguín</w:t>
      </w:r>
    </w:p>
    <w:p w:rsidR="005338DB" w:rsidRPr="005338DB" w:rsidRDefault="005338DB" w:rsidP="005338DB">
      <w:pPr>
        <w:spacing w:after="0" w:line="240" w:lineRule="auto"/>
        <w:ind w:hanging="10"/>
        <w:jc w:val="both"/>
        <w:rPr>
          <w:rFonts w:ascii="Verdana" w:eastAsia="Arial" w:hAnsi="Verdana" w:cs="Arial"/>
          <w:b/>
          <w:color w:val="000000"/>
          <w:lang w:eastAsia="es-ES"/>
        </w:rPr>
      </w:pPr>
    </w:p>
    <w:p w:rsidR="005338DB" w:rsidRPr="005338DB" w:rsidRDefault="005338DB" w:rsidP="005338DB">
      <w:pPr>
        <w:spacing w:after="0" w:line="240" w:lineRule="auto"/>
        <w:ind w:hanging="10"/>
        <w:jc w:val="both"/>
        <w:rPr>
          <w:rFonts w:ascii="Verdana" w:eastAsia="Arial" w:hAnsi="Verdana" w:cs="Arial"/>
          <w:b/>
          <w:color w:val="000000"/>
          <w:lang w:eastAsia="es-ES"/>
        </w:rPr>
      </w:pPr>
    </w:p>
    <w:p w:rsidR="005338DB" w:rsidRPr="005338DB" w:rsidRDefault="005338DB" w:rsidP="005338DB">
      <w:pPr>
        <w:spacing w:after="0" w:line="240" w:lineRule="auto"/>
        <w:jc w:val="both"/>
        <w:rPr>
          <w:rFonts w:ascii="Verdana" w:eastAsia="Arial" w:hAnsi="Verdana" w:cs="Arial"/>
          <w:b/>
          <w:color w:val="000000"/>
          <w:lang w:eastAsia="es-ES"/>
        </w:rPr>
      </w:pPr>
      <w:proofErr w:type="spellStart"/>
      <w:r w:rsidRPr="005338DB">
        <w:rPr>
          <w:rFonts w:ascii="Verdana" w:eastAsia="Arial" w:hAnsi="Verdana" w:cs="Arial"/>
          <w:b/>
          <w:color w:val="000000"/>
          <w:lang w:eastAsia="es-ES"/>
        </w:rPr>
        <w:t>Nevus</w:t>
      </w:r>
      <w:proofErr w:type="spellEnd"/>
      <w:r w:rsidRPr="005338DB">
        <w:rPr>
          <w:rFonts w:ascii="Verdana" w:eastAsia="Arial" w:hAnsi="Verdana" w:cs="Arial"/>
          <w:b/>
          <w:color w:val="000000"/>
          <w:lang w:eastAsia="es-ES"/>
        </w:rPr>
        <w:t xml:space="preserve"> </w:t>
      </w:r>
      <w:proofErr w:type="spellStart"/>
      <w:r w:rsidRPr="005338DB">
        <w:rPr>
          <w:rFonts w:ascii="Verdana" w:eastAsia="Arial" w:hAnsi="Verdana" w:cs="Arial"/>
          <w:b/>
          <w:color w:val="000000"/>
          <w:lang w:eastAsia="es-ES"/>
        </w:rPr>
        <w:t>melanocítico</w:t>
      </w:r>
      <w:proofErr w:type="spellEnd"/>
      <w:r w:rsidRPr="005338DB">
        <w:rPr>
          <w:rFonts w:ascii="Verdana" w:eastAsia="Arial" w:hAnsi="Verdana" w:cs="Arial"/>
          <w:b/>
          <w:color w:val="000000"/>
          <w:lang w:eastAsia="es-ES"/>
        </w:rPr>
        <w:t xml:space="preserve"> gigante congénito. A propósito de un caso</w:t>
      </w:r>
    </w:p>
    <w:p w:rsidR="005338DB" w:rsidRPr="005338DB" w:rsidRDefault="005338DB" w:rsidP="005338DB">
      <w:pPr>
        <w:spacing w:after="0" w:line="240" w:lineRule="auto"/>
        <w:jc w:val="both"/>
        <w:rPr>
          <w:rFonts w:ascii="Verdana" w:eastAsia="Arial" w:hAnsi="Verdana" w:cs="Arial"/>
          <w:b/>
          <w:color w:val="000000"/>
          <w:lang w:eastAsia="es-ES"/>
        </w:rPr>
      </w:pPr>
    </w:p>
    <w:p w:rsidR="005338DB" w:rsidRPr="005338DB" w:rsidRDefault="005338DB" w:rsidP="005338DB">
      <w:pPr>
        <w:spacing w:after="0" w:line="240" w:lineRule="auto"/>
        <w:ind w:hanging="10"/>
        <w:jc w:val="both"/>
        <w:rPr>
          <w:rFonts w:ascii="Verdana" w:eastAsia="Arial" w:hAnsi="Verdana" w:cs="Arial"/>
          <w:color w:val="000000"/>
          <w:lang w:eastAsia="es-ES"/>
        </w:rPr>
      </w:pPr>
    </w:p>
    <w:p w:rsidR="005338DB" w:rsidRPr="005338DB" w:rsidRDefault="005338DB" w:rsidP="005338DB">
      <w:pPr>
        <w:spacing w:after="0" w:line="240" w:lineRule="auto"/>
        <w:ind w:hanging="10"/>
        <w:jc w:val="both"/>
        <w:rPr>
          <w:rFonts w:ascii="Verdana" w:eastAsia="Arial" w:hAnsi="Verdana" w:cs="Arial"/>
          <w:color w:val="000000"/>
          <w:vertAlign w:val="superscript"/>
          <w:lang w:eastAsia="es-ES"/>
        </w:rPr>
      </w:pPr>
      <w:r w:rsidRPr="005338DB">
        <w:rPr>
          <w:rFonts w:ascii="Verdana" w:eastAsia="Arial" w:hAnsi="Verdana" w:cs="Arial"/>
          <w:color w:val="000000"/>
          <w:lang w:eastAsia="es-ES"/>
        </w:rPr>
        <w:t>Giselle Vázquez-Gutiérrez</w:t>
      </w:r>
      <w:r w:rsidRPr="005338DB">
        <w:rPr>
          <w:rFonts w:ascii="Verdana" w:eastAsia="Arial" w:hAnsi="Verdana" w:cs="Arial"/>
          <w:color w:val="000000"/>
          <w:vertAlign w:val="superscript"/>
          <w:lang w:eastAsia="es-ES"/>
        </w:rPr>
        <w:t>1</w:t>
      </w:r>
      <w:r w:rsidRPr="005338DB">
        <w:rPr>
          <w:rFonts w:ascii="Verdana" w:eastAsia="Arial" w:hAnsi="Verdana" w:cs="Arial"/>
          <w:color w:val="000000"/>
          <w:lang w:eastAsia="es-ES"/>
        </w:rPr>
        <w:t>, Lesyania Segura Linares</w:t>
      </w:r>
      <w:r w:rsidRPr="005338DB">
        <w:rPr>
          <w:rFonts w:ascii="Verdana" w:eastAsia="Arial" w:hAnsi="Verdana" w:cs="Arial"/>
          <w:color w:val="000000"/>
          <w:vertAlign w:val="superscript"/>
          <w:lang w:eastAsia="es-ES"/>
        </w:rPr>
        <w:t>2</w:t>
      </w:r>
      <w:r w:rsidRPr="005338DB">
        <w:rPr>
          <w:rFonts w:ascii="Verdana" w:eastAsia="Arial" w:hAnsi="Verdana" w:cs="Arial"/>
          <w:color w:val="000000"/>
          <w:lang w:eastAsia="es-ES"/>
        </w:rPr>
        <w:t xml:space="preserve">, </w:t>
      </w:r>
      <w:r w:rsidRPr="005338DB">
        <w:rPr>
          <w:rFonts w:ascii="Verdana" w:eastAsia="Arial" w:hAnsi="Verdana" w:cs="Arial"/>
          <w:color w:val="000000"/>
          <w:lang w:eastAsia="es-ES"/>
        </w:rPr>
        <w:t xml:space="preserve">Jimmy Javier Calas Torres </w:t>
      </w:r>
      <w:r w:rsidRPr="005338DB">
        <w:rPr>
          <w:rFonts w:ascii="Verdana" w:eastAsia="Arial" w:hAnsi="Verdana" w:cs="Arial"/>
          <w:color w:val="000000"/>
          <w:vertAlign w:val="superscript"/>
          <w:lang w:eastAsia="es-ES"/>
        </w:rPr>
        <w:t>3</w:t>
      </w:r>
    </w:p>
    <w:p w:rsidR="005338DB" w:rsidRPr="005338DB" w:rsidRDefault="005338DB" w:rsidP="005338DB">
      <w:pPr>
        <w:spacing w:after="0" w:line="240" w:lineRule="auto"/>
        <w:ind w:hanging="10"/>
        <w:jc w:val="both"/>
        <w:rPr>
          <w:rFonts w:ascii="Verdana" w:eastAsia="Arial" w:hAnsi="Verdana" w:cs="Arial"/>
          <w:color w:val="000000"/>
          <w:lang w:eastAsia="es-ES"/>
        </w:rPr>
      </w:pPr>
    </w:p>
    <w:p w:rsidR="005338DB" w:rsidRPr="005338DB" w:rsidRDefault="005338DB" w:rsidP="005338DB">
      <w:pPr>
        <w:spacing w:after="0" w:line="240" w:lineRule="auto"/>
        <w:ind w:hanging="10"/>
        <w:jc w:val="both"/>
        <w:rPr>
          <w:rFonts w:ascii="Verdana" w:eastAsia="Arial" w:hAnsi="Verdana" w:cs="Arial"/>
          <w:color w:val="000000"/>
          <w:lang w:eastAsia="es-ES"/>
        </w:rPr>
      </w:pPr>
      <w:r w:rsidRPr="005338DB">
        <w:rPr>
          <w:rFonts w:ascii="Verdana" w:eastAsia="Arial" w:hAnsi="Verdana" w:cs="Arial"/>
          <w:color w:val="000000"/>
          <w:vertAlign w:val="superscript"/>
          <w:lang w:eastAsia="es-ES"/>
        </w:rPr>
        <w:t>*1</w:t>
      </w:r>
      <w:r w:rsidRPr="005338DB">
        <w:rPr>
          <w:rFonts w:ascii="Verdana" w:eastAsia="Arial" w:hAnsi="Verdana" w:cs="Arial"/>
          <w:color w:val="000000"/>
          <w:lang w:eastAsia="es-ES"/>
        </w:rPr>
        <w:t xml:space="preserve">Especialista 2do Grado Pediatría, Profesor Auxiliar, Investigador Agregado, Dirección de Ciencia e Innovación Tecnológica Universidad de Ciencias Médicas de Granma, Cuba. </w:t>
      </w:r>
    </w:p>
    <w:p w:rsidR="005338DB" w:rsidRPr="005338DB" w:rsidRDefault="005338DB" w:rsidP="005338DB">
      <w:pPr>
        <w:spacing w:after="0" w:line="240" w:lineRule="auto"/>
        <w:ind w:hanging="10"/>
        <w:jc w:val="both"/>
        <w:rPr>
          <w:rFonts w:ascii="Verdana" w:eastAsia="Arial" w:hAnsi="Verdana" w:cs="Arial"/>
          <w:color w:val="000000"/>
          <w:lang w:eastAsia="es-ES"/>
        </w:rPr>
      </w:pPr>
    </w:p>
    <w:p w:rsidR="005338DB" w:rsidRPr="005338DB" w:rsidRDefault="005338DB" w:rsidP="005338DB">
      <w:pPr>
        <w:spacing w:after="0" w:line="240" w:lineRule="auto"/>
        <w:ind w:hanging="11"/>
        <w:jc w:val="both"/>
        <w:rPr>
          <w:rFonts w:ascii="Verdana" w:eastAsia="Arial" w:hAnsi="Verdana" w:cs="Arial"/>
          <w:color w:val="000000"/>
          <w:lang w:eastAsia="es-ES"/>
        </w:rPr>
      </w:pPr>
      <w:r w:rsidRPr="005338DB">
        <w:rPr>
          <w:rFonts w:ascii="Verdana" w:eastAsia="Arial" w:hAnsi="Verdana" w:cs="Arial"/>
          <w:color w:val="000000"/>
          <w:vertAlign w:val="superscript"/>
          <w:lang w:eastAsia="es-ES"/>
        </w:rPr>
        <w:t>2</w:t>
      </w:r>
      <w:r w:rsidRPr="005338DB">
        <w:rPr>
          <w:rFonts w:ascii="Verdana" w:eastAsia="Arial" w:hAnsi="Verdana" w:cs="Arial"/>
          <w:color w:val="000000"/>
          <w:lang w:eastAsia="es-ES"/>
        </w:rPr>
        <w:t>Especialista de Primer grado en Neonatología. Profesor Asistente. Hospital Materno Fe del Valle Ramos, Granma, Cuba.</w:t>
      </w:r>
    </w:p>
    <w:p w:rsidR="005338DB" w:rsidRPr="005338DB" w:rsidRDefault="005338DB" w:rsidP="005338DB">
      <w:pPr>
        <w:spacing w:after="0" w:line="240" w:lineRule="auto"/>
        <w:ind w:hanging="10"/>
        <w:jc w:val="both"/>
        <w:rPr>
          <w:rFonts w:ascii="Verdana" w:eastAsia="Arial" w:hAnsi="Verdana" w:cs="Arial"/>
          <w:color w:val="000000"/>
          <w:lang w:eastAsia="es-ES"/>
        </w:rPr>
      </w:pPr>
    </w:p>
    <w:p w:rsidR="005338DB" w:rsidRPr="005338DB" w:rsidRDefault="005338DB" w:rsidP="005338DB">
      <w:pPr>
        <w:spacing w:after="0" w:line="240" w:lineRule="auto"/>
        <w:ind w:hanging="10"/>
        <w:jc w:val="both"/>
        <w:rPr>
          <w:rFonts w:ascii="Verdana" w:eastAsia="Arial" w:hAnsi="Verdana" w:cs="Arial"/>
          <w:color w:val="000000"/>
          <w:lang w:eastAsia="es-ES"/>
        </w:rPr>
      </w:pPr>
      <w:r w:rsidRPr="005338DB">
        <w:rPr>
          <w:rFonts w:ascii="Verdana" w:eastAsia="Arial" w:hAnsi="Verdana" w:cs="Arial"/>
          <w:color w:val="000000"/>
          <w:vertAlign w:val="superscript"/>
          <w:lang w:eastAsia="es-ES"/>
        </w:rPr>
        <w:t>3</w:t>
      </w:r>
      <w:r w:rsidRPr="005338DB">
        <w:rPr>
          <w:rFonts w:ascii="Verdana" w:eastAsia="Arial" w:hAnsi="Verdana" w:cs="Arial"/>
          <w:color w:val="000000"/>
          <w:lang w:eastAsia="es-ES"/>
        </w:rPr>
        <w:t xml:space="preserve"> </w:t>
      </w:r>
      <w:r w:rsidRPr="005338DB">
        <w:rPr>
          <w:rFonts w:ascii="Verdana" w:eastAsia="Arial" w:hAnsi="Verdana" w:cs="Arial"/>
          <w:color w:val="000000"/>
          <w:lang w:eastAsia="es-ES"/>
        </w:rPr>
        <w:t xml:space="preserve">Estudiante 4to año Medicina. Universidad de Ciencias Médicas de Granma. </w:t>
      </w:r>
      <w:r w:rsidRPr="005338DB">
        <w:rPr>
          <w:rFonts w:ascii="Verdana" w:eastAsia="Arial" w:hAnsi="Verdana" w:cs="Arial"/>
          <w:color w:val="000000"/>
          <w:lang w:eastAsia="es-ES"/>
        </w:rPr>
        <w:t xml:space="preserve"> </w:t>
      </w:r>
    </w:p>
    <w:p w:rsidR="005338DB" w:rsidRPr="005338DB" w:rsidRDefault="005338DB" w:rsidP="005338DB">
      <w:pPr>
        <w:spacing w:after="0" w:line="240" w:lineRule="auto"/>
        <w:ind w:hanging="10"/>
        <w:jc w:val="both"/>
        <w:rPr>
          <w:rFonts w:ascii="Verdana" w:eastAsia="Arial" w:hAnsi="Verdana" w:cs="Arial"/>
          <w:color w:val="000000"/>
          <w:lang w:eastAsia="es-ES"/>
        </w:rPr>
      </w:pPr>
    </w:p>
    <w:p w:rsidR="005338DB" w:rsidRPr="005338DB" w:rsidRDefault="005338DB" w:rsidP="005338DB">
      <w:pPr>
        <w:spacing w:after="0" w:line="240" w:lineRule="auto"/>
        <w:ind w:hanging="10"/>
        <w:jc w:val="both"/>
        <w:rPr>
          <w:rFonts w:ascii="Verdana" w:eastAsia="Arial" w:hAnsi="Verdana" w:cs="Arial"/>
          <w:color w:val="000000"/>
          <w:lang w:eastAsia="es-ES"/>
        </w:rPr>
      </w:pPr>
      <w:r w:rsidRPr="005338DB">
        <w:rPr>
          <w:rFonts w:ascii="Verdana" w:eastAsia="Arial" w:hAnsi="Verdana" w:cs="Arial"/>
          <w:color w:val="000000"/>
          <w:lang w:eastAsia="es-ES"/>
        </w:rPr>
        <w:t>*Autor para la correspondencia: gisellevg@infomed.sld.cu</w:t>
      </w:r>
    </w:p>
    <w:p w:rsidR="00623468" w:rsidRPr="005338DB" w:rsidRDefault="00623468" w:rsidP="002B76EC">
      <w:pPr>
        <w:spacing w:before="100" w:beforeAutospacing="1" w:after="100" w:afterAutospacing="1" w:line="240" w:lineRule="auto"/>
        <w:jc w:val="both"/>
        <w:rPr>
          <w:rFonts w:ascii="Verdana" w:hAnsi="Verdana" w:cs="Arial"/>
        </w:rPr>
      </w:pPr>
    </w:p>
    <w:p w:rsidR="00186C46" w:rsidRPr="005338DB" w:rsidRDefault="005367D9" w:rsidP="002B76EC">
      <w:pPr>
        <w:spacing w:before="100" w:beforeAutospacing="1" w:after="100" w:afterAutospacing="1" w:line="240" w:lineRule="auto"/>
        <w:jc w:val="both"/>
        <w:rPr>
          <w:rFonts w:ascii="Verdana" w:eastAsia="Times New Roman" w:hAnsi="Verdana" w:cs="Arial"/>
          <w:lang w:eastAsia="es-ES"/>
        </w:rPr>
      </w:pPr>
      <w:r w:rsidRPr="005338DB">
        <w:rPr>
          <w:rFonts w:ascii="Verdana" w:hAnsi="Verdana" w:cs="Arial"/>
          <w:b/>
        </w:rPr>
        <w:t xml:space="preserve">RESUMEN </w:t>
      </w:r>
    </w:p>
    <w:p w:rsidR="002B76EC" w:rsidRPr="005338DB" w:rsidRDefault="001E3C3E" w:rsidP="002B76EC">
      <w:pPr>
        <w:spacing w:after="0" w:line="240" w:lineRule="auto"/>
        <w:jc w:val="both"/>
        <w:rPr>
          <w:rFonts w:ascii="Verdana" w:eastAsia="Times New Roman" w:hAnsi="Verdana" w:cs="Arial"/>
          <w:lang w:eastAsia="es-ES"/>
        </w:rPr>
      </w:pPr>
      <w:r w:rsidRPr="005338DB">
        <w:rPr>
          <w:rFonts w:ascii="Verdana" w:hAnsi="Verdana" w:cs="Arial"/>
          <w:b/>
        </w:rPr>
        <w:t>Introducción</w:t>
      </w:r>
      <w:r w:rsidRPr="005338DB">
        <w:rPr>
          <w:rFonts w:ascii="Verdana" w:hAnsi="Verdana" w:cs="Arial"/>
        </w:rPr>
        <w:t xml:space="preserve">: los </w:t>
      </w:r>
      <w:proofErr w:type="spellStart"/>
      <w:r w:rsidRPr="005338DB">
        <w:rPr>
          <w:rFonts w:ascii="Verdana" w:hAnsi="Verdana" w:cs="Arial"/>
        </w:rPr>
        <w:t>nevos</w:t>
      </w:r>
      <w:proofErr w:type="spellEnd"/>
      <w:r w:rsidRPr="005338DB">
        <w:rPr>
          <w:rFonts w:ascii="Verdana" w:hAnsi="Verdana" w:cs="Arial"/>
        </w:rPr>
        <w:t xml:space="preserve"> </w:t>
      </w:r>
      <w:proofErr w:type="spellStart"/>
      <w:r w:rsidRPr="005338DB">
        <w:rPr>
          <w:rFonts w:ascii="Verdana" w:hAnsi="Verdana" w:cs="Arial"/>
        </w:rPr>
        <w:t>melanocíticos</w:t>
      </w:r>
      <w:proofErr w:type="spellEnd"/>
      <w:r w:rsidRPr="005338DB">
        <w:rPr>
          <w:rFonts w:ascii="Verdana" w:hAnsi="Verdana" w:cs="Arial"/>
        </w:rPr>
        <w:t xml:space="preserve"> </w:t>
      </w:r>
      <w:r w:rsidRPr="005338DB">
        <w:rPr>
          <w:rFonts w:ascii="Verdana" w:eastAsia="Times New Roman" w:hAnsi="Verdana" w:cs="Arial"/>
          <w:lang w:eastAsia="es-ES"/>
        </w:rPr>
        <w:t xml:space="preserve">congénitos gigantes son infrecuentes, su incidencia es de 1 por cada 250 000 a 500 000 nacidos vivos. </w:t>
      </w:r>
      <w:r w:rsidRPr="005338DB">
        <w:rPr>
          <w:rFonts w:ascii="Verdana" w:hAnsi="Verdana" w:cs="Arial"/>
        </w:rPr>
        <w:t xml:space="preserve">Se caracterizan por ser lesiones que tienden a cambiar durante la infancia, asociándose a complicaciones como melanoma o melanosis </w:t>
      </w:r>
      <w:proofErr w:type="spellStart"/>
      <w:r w:rsidRPr="005338DB">
        <w:rPr>
          <w:rFonts w:ascii="Verdana" w:hAnsi="Verdana" w:cs="Arial"/>
        </w:rPr>
        <w:t>neurocutánea</w:t>
      </w:r>
      <w:proofErr w:type="spellEnd"/>
      <w:r w:rsidRPr="005338DB">
        <w:rPr>
          <w:rFonts w:ascii="Verdana" w:hAnsi="Verdana" w:cs="Arial"/>
        </w:rPr>
        <w:t xml:space="preserve">. </w:t>
      </w:r>
      <w:r w:rsidRPr="005338DB">
        <w:rPr>
          <w:rFonts w:ascii="Verdana" w:eastAsia="Times New Roman" w:hAnsi="Verdana" w:cs="Arial"/>
          <w:lang w:eastAsia="es-ES"/>
        </w:rPr>
        <w:t xml:space="preserve">Con frecuencia provocan un compromiso psicológico importante a los padres tanto por su estética como por su potencial de malignidad. </w:t>
      </w:r>
    </w:p>
    <w:p w:rsidR="002B76EC" w:rsidRPr="005338DB" w:rsidRDefault="001E3C3E" w:rsidP="002B76EC">
      <w:pPr>
        <w:spacing w:after="0" w:line="240" w:lineRule="auto"/>
        <w:jc w:val="both"/>
        <w:rPr>
          <w:rFonts w:ascii="Verdana" w:eastAsia="Times New Roman" w:hAnsi="Verdana" w:cs="Arial"/>
          <w:lang w:eastAsia="es-ES"/>
        </w:rPr>
      </w:pPr>
      <w:r w:rsidRPr="005338DB">
        <w:rPr>
          <w:rFonts w:ascii="Verdana" w:hAnsi="Verdana" w:cs="Arial"/>
          <w:b/>
        </w:rPr>
        <w:t xml:space="preserve">Presentación del caso: </w:t>
      </w:r>
      <w:r w:rsidRPr="005338DB">
        <w:rPr>
          <w:rFonts w:ascii="Verdana" w:hAnsi="Verdana" w:cs="Arial"/>
          <w:color w:val="000000" w:themeColor="text1"/>
        </w:rPr>
        <w:t xml:space="preserve">recién nacido del sexo masculino, raza blanca, </w:t>
      </w:r>
      <w:r w:rsidRPr="005338DB">
        <w:rPr>
          <w:rFonts w:ascii="Verdana" w:eastAsia="Times New Roman" w:hAnsi="Verdana" w:cs="Arial"/>
          <w:lang w:eastAsia="es-ES"/>
        </w:rPr>
        <w:t xml:space="preserve">producto de un parto </w:t>
      </w:r>
      <w:proofErr w:type="spellStart"/>
      <w:r w:rsidRPr="005338DB">
        <w:rPr>
          <w:rFonts w:ascii="Verdana" w:eastAsia="Times New Roman" w:hAnsi="Verdana" w:cs="Arial"/>
          <w:lang w:eastAsia="es-ES"/>
        </w:rPr>
        <w:t>transvaginal</w:t>
      </w:r>
      <w:proofErr w:type="spellEnd"/>
      <w:r w:rsidRPr="005338DB">
        <w:rPr>
          <w:rFonts w:ascii="Verdana" w:eastAsia="Times New Roman" w:hAnsi="Verdana" w:cs="Arial"/>
          <w:lang w:eastAsia="es-ES"/>
        </w:rPr>
        <w:t xml:space="preserve">, de padres no consanguíneos sin antecedentes de defectos congénitos. Al examen físico de la piel se observa la presencia de lesiones pigmentadas de color negro que abarcaban la mayor parte del glúteo derecho, con una consistencia potencialmente heterogénea y piloso, dichas lesiones fueron diagnosticadas clínicamente como </w:t>
      </w:r>
      <w:proofErr w:type="spellStart"/>
      <w:r w:rsidRPr="005338DB">
        <w:rPr>
          <w:rFonts w:ascii="Verdana" w:eastAsia="Times New Roman" w:hAnsi="Verdana" w:cs="Arial"/>
          <w:iCs/>
          <w:lang w:eastAsia="es-ES"/>
        </w:rPr>
        <w:t>nevus</w:t>
      </w:r>
      <w:proofErr w:type="spellEnd"/>
      <w:r w:rsidRPr="005338DB">
        <w:rPr>
          <w:rFonts w:ascii="Verdana" w:eastAsia="Times New Roman" w:hAnsi="Verdana" w:cs="Arial"/>
          <w:iCs/>
          <w:lang w:eastAsia="es-ES"/>
        </w:rPr>
        <w:t xml:space="preserve"> </w:t>
      </w:r>
      <w:proofErr w:type="spellStart"/>
      <w:r w:rsidRPr="005338DB">
        <w:rPr>
          <w:rFonts w:ascii="Verdana" w:eastAsia="Times New Roman" w:hAnsi="Verdana" w:cs="Arial"/>
          <w:iCs/>
          <w:lang w:eastAsia="es-ES"/>
        </w:rPr>
        <w:t>melanocítico</w:t>
      </w:r>
      <w:proofErr w:type="spellEnd"/>
      <w:r w:rsidRPr="005338DB">
        <w:rPr>
          <w:rFonts w:ascii="Verdana" w:eastAsia="Times New Roman" w:hAnsi="Verdana" w:cs="Arial"/>
          <w:lang w:eastAsia="es-ES"/>
        </w:rPr>
        <w:t xml:space="preserve"> congénito gigante, sin otras malformaciones asociadas ni daño neurológico. Se egresó con un seguimiento por dermatología, genética y pediatría. </w:t>
      </w:r>
    </w:p>
    <w:p w:rsidR="005338DB" w:rsidRDefault="005338DB" w:rsidP="002B76EC">
      <w:pPr>
        <w:spacing w:after="0" w:line="240" w:lineRule="auto"/>
        <w:jc w:val="both"/>
        <w:rPr>
          <w:rFonts w:ascii="Verdana" w:hAnsi="Verdana" w:cs="Arial"/>
          <w:b/>
        </w:rPr>
      </w:pPr>
    </w:p>
    <w:p w:rsidR="001E3C3E" w:rsidRPr="005338DB" w:rsidRDefault="001E3C3E" w:rsidP="002B76EC">
      <w:pPr>
        <w:spacing w:after="0" w:line="240" w:lineRule="auto"/>
        <w:jc w:val="both"/>
        <w:rPr>
          <w:rFonts w:ascii="Verdana" w:hAnsi="Verdana" w:cs="Arial"/>
        </w:rPr>
      </w:pPr>
      <w:r w:rsidRPr="005338DB">
        <w:rPr>
          <w:rFonts w:ascii="Verdana" w:hAnsi="Verdana" w:cs="Arial"/>
          <w:b/>
        </w:rPr>
        <w:t xml:space="preserve">Conclusiones: </w:t>
      </w:r>
      <w:r w:rsidRPr="005338DB">
        <w:rPr>
          <w:rFonts w:ascii="Verdana" w:eastAsia="Times New Roman" w:hAnsi="Verdana" w:cs="Arial"/>
          <w:lang w:eastAsia="es-ES"/>
        </w:rPr>
        <w:t xml:space="preserve">ante un </w:t>
      </w:r>
      <w:proofErr w:type="spellStart"/>
      <w:r w:rsidRPr="005338DB">
        <w:rPr>
          <w:rFonts w:ascii="Verdana" w:eastAsia="Times New Roman" w:hAnsi="Verdana" w:cs="Arial"/>
          <w:iCs/>
          <w:lang w:eastAsia="es-ES"/>
        </w:rPr>
        <w:t>nevo</w:t>
      </w:r>
      <w:proofErr w:type="spellEnd"/>
      <w:r w:rsidRPr="005338DB">
        <w:rPr>
          <w:rFonts w:ascii="Verdana" w:eastAsia="Times New Roman" w:hAnsi="Verdana" w:cs="Arial"/>
          <w:iCs/>
          <w:lang w:eastAsia="es-ES"/>
        </w:rPr>
        <w:t xml:space="preserve"> </w:t>
      </w:r>
      <w:proofErr w:type="spellStart"/>
      <w:r w:rsidRPr="005338DB">
        <w:rPr>
          <w:rFonts w:ascii="Verdana" w:eastAsia="Times New Roman" w:hAnsi="Verdana" w:cs="Arial"/>
          <w:iCs/>
          <w:lang w:eastAsia="es-ES"/>
        </w:rPr>
        <w:t>melanocítico</w:t>
      </w:r>
      <w:proofErr w:type="spellEnd"/>
      <w:r w:rsidRPr="005338DB">
        <w:rPr>
          <w:rFonts w:ascii="Verdana" w:eastAsia="Times New Roman" w:hAnsi="Verdana" w:cs="Arial"/>
          <w:lang w:eastAsia="es-ES"/>
        </w:rPr>
        <w:t xml:space="preserve"> congénito gigante, es necesario valorar la existencia de melanosis </w:t>
      </w:r>
      <w:proofErr w:type="spellStart"/>
      <w:r w:rsidRPr="005338DB">
        <w:rPr>
          <w:rFonts w:ascii="Verdana" w:eastAsia="Times New Roman" w:hAnsi="Verdana" w:cs="Arial"/>
          <w:lang w:eastAsia="es-ES"/>
        </w:rPr>
        <w:t>neurocutánea</w:t>
      </w:r>
      <w:proofErr w:type="spellEnd"/>
      <w:r w:rsidRPr="005338DB">
        <w:rPr>
          <w:rFonts w:ascii="Verdana" w:eastAsia="Times New Roman" w:hAnsi="Verdana" w:cs="Arial"/>
          <w:lang w:eastAsia="es-ES"/>
        </w:rPr>
        <w:t xml:space="preserve"> o malformaciones asociadas. </w:t>
      </w:r>
      <w:proofErr w:type="gramStart"/>
      <w:r w:rsidRPr="005338DB">
        <w:rPr>
          <w:rFonts w:ascii="Verdana" w:eastAsia="Times New Roman" w:hAnsi="Verdana" w:cs="Arial"/>
          <w:lang w:eastAsia="es-ES"/>
        </w:rPr>
        <w:t>el</w:t>
      </w:r>
      <w:proofErr w:type="gramEnd"/>
      <w:r w:rsidRPr="005338DB">
        <w:rPr>
          <w:rFonts w:ascii="Verdana" w:eastAsia="Times New Roman" w:hAnsi="Verdana" w:cs="Arial"/>
          <w:lang w:eastAsia="es-ES"/>
        </w:rPr>
        <w:t xml:space="preserve"> diagnóstico prenatal y el consejo genético, así como controles periódicos por el riesgo de </w:t>
      </w:r>
      <w:proofErr w:type="spellStart"/>
      <w:r w:rsidRPr="005338DB">
        <w:rPr>
          <w:rFonts w:ascii="Verdana" w:eastAsia="Times New Roman" w:hAnsi="Verdana" w:cs="Arial"/>
          <w:lang w:eastAsia="es-ES"/>
        </w:rPr>
        <w:t>malignización</w:t>
      </w:r>
      <w:proofErr w:type="spellEnd"/>
      <w:r w:rsidRPr="005338DB">
        <w:rPr>
          <w:rFonts w:ascii="Verdana" w:eastAsia="Times New Roman" w:hAnsi="Verdana" w:cs="Arial"/>
          <w:lang w:eastAsia="es-ES"/>
        </w:rPr>
        <w:t xml:space="preserve"> en melanoma constituyen la base del tratamiento.</w:t>
      </w:r>
    </w:p>
    <w:p w:rsidR="005338DB" w:rsidRDefault="005338DB" w:rsidP="002B76EC">
      <w:pPr>
        <w:spacing w:line="240" w:lineRule="auto"/>
        <w:jc w:val="both"/>
        <w:rPr>
          <w:rFonts w:ascii="Verdana" w:hAnsi="Verdana" w:cs="Arial"/>
          <w:b/>
        </w:rPr>
      </w:pPr>
    </w:p>
    <w:p w:rsidR="002F09C3" w:rsidRPr="005338DB" w:rsidRDefault="00CF60B0" w:rsidP="002B76EC">
      <w:pPr>
        <w:spacing w:line="240" w:lineRule="auto"/>
        <w:jc w:val="both"/>
        <w:rPr>
          <w:rFonts w:ascii="Verdana" w:eastAsia="Times New Roman" w:hAnsi="Verdana" w:cs="Arial"/>
          <w:lang w:eastAsia="es-ES"/>
        </w:rPr>
      </w:pPr>
      <w:r w:rsidRPr="005338DB">
        <w:rPr>
          <w:rFonts w:ascii="Verdana" w:hAnsi="Verdana" w:cs="Arial"/>
          <w:b/>
        </w:rPr>
        <w:t>Palabras clave</w:t>
      </w:r>
      <w:r w:rsidR="0085526B" w:rsidRPr="005338DB">
        <w:rPr>
          <w:rFonts w:ascii="Verdana" w:hAnsi="Verdana" w:cs="Arial"/>
        </w:rPr>
        <w:t xml:space="preserve">: </w:t>
      </w:r>
      <w:r w:rsidR="00944A2A" w:rsidRPr="005338DB">
        <w:rPr>
          <w:rFonts w:ascii="Verdana" w:eastAsia="Times New Roman" w:hAnsi="Verdana" w:cs="Arial"/>
          <w:lang w:eastAsia="es-ES"/>
        </w:rPr>
        <w:t xml:space="preserve">Síndromes </w:t>
      </w:r>
      <w:proofErr w:type="spellStart"/>
      <w:r w:rsidR="00944A2A" w:rsidRPr="005338DB">
        <w:rPr>
          <w:rFonts w:ascii="Verdana" w:eastAsia="Times New Roman" w:hAnsi="Verdana" w:cs="Arial"/>
          <w:lang w:eastAsia="es-ES"/>
        </w:rPr>
        <w:t>neurocutáneos</w:t>
      </w:r>
      <w:proofErr w:type="spellEnd"/>
      <w:r w:rsidR="00944A2A" w:rsidRPr="005338DB">
        <w:rPr>
          <w:rFonts w:ascii="Verdana" w:eastAsia="Times New Roman" w:hAnsi="Verdana" w:cs="Arial"/>
          <w:lang w:eastAsia="es-ES"/>
        </w:rPr>
        <w:t xml:space="preserve">, </w:t>
      </w:r>
      <w:proofErr w:type="spellStart"/>
      <w:r w:rsidR="00944A2A" w:rsidRPr="005338DB">
        <w:rPr>
          <w:rFonts w:ascii="Verdana" w:eastAsia="Times New Roman" w:hAnsi="Verdana" w:cs="Arial"/>
          <w:lang w:eastAsia="es-ES"/>
        </w:rPr>
        <w:t>Nevomelanocítico</w:t>
      </w:r>
      <w:proofErr w:type="spellEnd"/>
      <w:r w:rsidR="00944A2A" w:rsidRPr="005338DB">
        <w:rPr>
          <w:rFonts w:ascii="Verdana" w:eastAsia="Times New Roman" w:hAnsi="Verdana" w:cs="Arial"/>
          <w:lang w:eastAsia="es-ES"/>
        </w:rPr>
        <w:t xml:space="preserve"> congénito gigante, melanoma, dermatología pediátrica.</w:t>
      </w:r>
    </w:p>
    <w:p w:rsidR="008D4A60" w:rsidRDefault="008D4A60" w:rsidP="002B76EC">
      <w:pPr>
        <w:tabs>
          <w:tab w:val="left" w:pos="5280"/>
        </w:tabs>
        <w:spacing w:line="240" w:lineRule="auto"/>
        <w:jc w:val="both"/>
        <w:rPr>
          <w:rFonts w:ascii="Verdana" w:hAnsi="Verdana" w:cs="Arial"/>
          <w:color w:val="000000" w:themeColor="text1"/>
        </w:rPr>
      </w:pPr>
    </w:p>
    <w:p w:rsidR="005338DB" w:rsidRDefault="005338DB" w:rsidP="002B76EC">
      <w:pPr>
        <w:tabs>
          <w:tab w:val="left" w:pos="5280"/>
        </w:tabs>
        <w:spacing w:line="240" w:lineRule="auto"/>
        <w:jc w:val="both"/>
        <w:rPr>
          <w:rFonts w:ascii="Verdana" w:hAnsi="Verdana" w:cs="Arial"/>
          <w:color w:val="000000" w:themeColor="text1"/>
        </w:rPr>
      </w:pPr>
    </w:p>
    <w:p w:rsidR="008D4A60" w:rsidRDefault="008D4A60" w:rsidP="002B76EC">
      <w:pPr>
        <w:tabs>
          <w:tab w:val="left" w:pos="5280"/>
        </w:tabs>
        <w:spacing w:line="240" w:lineRule="auto"/>
        <w:jc w:val="both"/>
        <w:rPr>
          <w:rFonts w:ascii="Verdana" w:hAnsi="Verdana" w:cs="Arial"/>
          <w:color w:val="000000" w:themeColor="text1"/>
        </w:rPr>
      </w:pPr>
    </w:p>
    <w:p w:rsidR="005338DB" w:rsidRPr="005338DB" w:rsidRDefault="005338DB" w:rsidP="002B76EC">
      <w:pPr>
        <w:tabs>
          <w:tab w:val="left" w:pos="5280"/>
        </w:tabs>
        <w:spacing w:line="240" w:lineRule="auto"/>
        <w:jc w:val="both"/>
        <w:rPr>
          <w:rFonts w:ascii="Verdana" w:hAnsi="Verdana" w:cs="Arial"/>
          <w:color w:val="000000" w:themeColor="text1"/>
        </w:rPr>
      </w:pPr>
      <w:bookmarkStart w:id="0" w:name="_GoBack"/>
      <w:bookmarkEnd w:id="0"/>
    </w:p>
    <w:p w:rsidR="008D4A60" w:rsidRPr="005338DB" w:rsidRDefault="005338DB" w:rsidP="002B76EC">
      <w:pPr>
        <w:tabs>
          <w:tab w:val="left" w:pos="5280"/>
        </w:tabs>
        <w:spacing w:line="240" w:lineRule="auto"/>
        <w:jc w:val="both"/>
        <w:rPr>
          <w:rFonts w:ascii="Verdana" w:hAnsi="Verdana" w:cs="Arial"/>
          <w:color w:val="000000" w:themeColor="text1"/>
        </w:rPr>
      </w:pPr>
      <w:r w:rsidRPr="005338DB">
        <w:rPr>
          <w:rFonts w:ascii="Verdana" w:hAnsi="Verdana" w:cs="Arial"/>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61.05pt;margin-top:-28.15pt;width:180.1pt;height:239.85pt;z-index:-251655168;mso-position-horizontal-relative:text;mso-position-vertical-relative:text;mso-width-relative:page;mso-height-relative:page">
            <v:imagedata r:id="rId7" o:title="IMG-20200513-WA0013"/>
          </v:shape>
        </w:pict>
      </w:r>
      <w:r w:rsidRPr="005338DB">
        <w:rPr>
          <w:rFonts w:ascii="Verdana" w:hAnsi="Verdana" w:cs="Arial"/>
          <w:noProof/>
        </w:rPr>
        <w:pict>
          <v:shape id="_x0000_s1027" type="#_x0000_t75" style="position:absolute;left:0;text-align:left;margin-left:-9.4pt;margin-top:-24.4pt;width:179.9pt;height:239.85pt;z-index:-251657216;mso-position-horizontal-relative:text;mso-position-vertical-relative:text;mso-width-relative:page;mso-height-relative:page">
            <v:imagedata r:id="rId8" o:title="IMG-20200513-WA0012"/>
          </v:shape>
        </w:pict>
      </w:r>
    </w:p>
    <w:p w:rsidR="008D4A60" w:rsidRPr="005338DB" w:rsidRDefault="008D4A60" w:rsidP="002B76EC">
      <w:pPr>
        <w:tabs>
          <w:tab w:val="left" w:pos="5280"/>
        </w:tabs>
        <w:spacing w:line="240" w:lineRule="auto"/>
        <w:jc w:val="both"/>
        <w:rPr>
          <w:rFonts w:ascii="Verdana" w:hAnsi="Verdana" w:cs="Arial"/>
          <w:color w:val="000000" w:themeColor="text1"/>
        </w:rPr>
      </w:pPr>
    </w:p>
    <w:p w:rsidR="00962CB9" w:rsidRPr="005338DB" w:rsidRDefault="00962CB9" w:rsidP="002B76EC">
      <w:pPr>
        <w:spacing w:line="240" w:lineRule="auto"/>
        <w:jc w:val="both"/>
        <w:rPr>
          <w:rFonts w:ascii="Verdana" w:hAnsi="Verdana" w:cs="Arial"/>
          <w:color w:val="000000" w:themeColor="text1"/>
        </w:rPr>
      </w:pPr>
    </w:p>
    <w:p w:rsidR="00962CB9" w:rsidRPr="005338DB" w:rsidRDefault="00962CB9" w:rsidP="002B76EC">
      <w:pPr>
        <w:spacing w:line="240" w:lineRule="auto"/>
        <w:jc w:val="both"/>
        <w:rPr>
          <w:rFonts w:ascii="Verdana" w:hAnsi="Verdana" w:cs="Arial"/>
          <w:color w:val="000000" w:themeColor="text1"/>
        </w:rPr>
      </w:pPr>
    </w:p>
    <w:p w:rsidR="00962CB9" w:rsidRPr="005338DB" w:rsidRDefault="00962CB9" w:rsidP="002B76EC">
      <w:pPr>
        <w:spacing w:line="240" w:lineRule="auto"/>
        <w:jc w:val="both"/>
        <w:rPr>
          <w:rFonts w:ascii="Verdana" w:hAnsi="Verdana" w:cs="Arial"/>
          <w:color w:val="000000" w:themeColor="text1"/>
        </w:rPr>
      </w:pPr>
    </w:p>
    <w:p w:rsidR="00962CB9" w:rsidRPr="005338DB" w:rsidRDefault="00962CB9" w:rsidP="002B76EC">
      <w:pPr>
        <w:spacing w:line="240" w:lineRule="auto"/>
        <w:jc w:val="both"/>
        <w:rPr>
          <w:rFonts w:ascii="Verdana" w:hAnsi="Verdana" w:cs="Arial"/>
          <w:color w:val="000000" w:themeColor="text1"/>
        </w:rPr>
      </w:pPr>
    </w:p>
    <w:p w:rsidR="00EE31C7" w:rsidRPr="005338DB" w:rsidRDefault="00EE31C7" w:rsidP="002B76EC">
      <w:pPr>
        <w:spacing w:line="240" w:lineRule="auto"/>
        <w:jc w:val="both"/>
        <w:rPr>
          <w:rFonts w:ascii="Verdana" w:hAnsi="Verdana" w:cs="Arial"/>
          <w:color w:val="000000" w:themeColor="text1"/>
        </w:rPr>
      </w:pPr>
    </w:p>
    <w:p w:rsidR="00EE31C7" w:rsidRPr="005338DB" w:rsidRDefault="00EE31C7" w:rsidP="002B76EC">
      <w:pPr>
        <w:spacing w:line="240" w:lineRule="auto"/>
        <w:jc w:val="both"/>
        <w:rPr>
          <w:rFonts w:ascii="Verdana" w:hAnsi="Verdana" w:cs="Arial"/>
          <w:color w:val="000000" w:themeColor="text1"/>
        </w:rPr>
      </w:pPr>
    </w:p>
    <w:p w:rsidR="002B76EC" w:rsidRPr="005338DB" w:rsidRDefault="002B76EC" w:rsidP="002B76EC">
      <w:pPr>
        <w:spacing w:line="240" w:lineRule="auto"/>
        <w:jc w:val="both"/>
        <w:rPr>
          <w:rFonts w:ascii="Verdana" w:hAnsi="Verdana" w:cs="Arial"/>
          <w:color w:val="000000" w:themeColor="text1"/>
        </w:rPr>
      </w:pPr>
    </w:p>
    <w:p w:rsidR="001A5D63" w:rsidRPr="005338DB" w:rsidRDefault="001A5D63" w:rsidP="002B76EC">
      <w:pPr>
        <w:spacing w:line="240" w:lineRule="auto"/>
        <w:jc w:val="both"/>
        <w:rPr>
          <w:rFonts w:ascii="Verdana" w:hAnsi="Verdana" w:cs="Arial"/>
          <w:b/>
        </w:rPr>
      </w:pPr>
    </w:p>
    <w:p w:rsidR="00A16D58" w:rsidRPr="005338DB" w:rsidRDefault="00325EC7" w:rsidP="002B76EC">
      <w:pPr>
        <w:spacing w:line="240" w:lineRule="auto"/>
        <w:jc w:val="both"/>
        <w:rPr>
          <w:rFonts w:ascii="Verdana" w:hAnsi="Verdana" w:cs="Arial"/>
          <w:b/>
        </w:rPr>
      </w:pPr>
      <w:r w:rsidRPr="005338DB">
        <w:rPr>
          <w:rFonts w:ascii="Verdana" w:hAnsi="Verdana" w:cs="Arial"/>
          <w:b/>
        </w:rPr>
        <w:t>REFERENCIAS BIBLIOGRÁFICAS</w:t>
      </w:r>
    </w:p>
    <w:p w:rsidR="00F97B87" w:rsidRPr="005338DB" w:rsidRDefault="00F97B87" w:rsidP="002B76EC">
      <w:pPr>
        <w:pStyle w:val="Prrafodelista"/>
        <w:spacing w:after="0" w:line="240" w:lineRule="auto"/>
        <w:ind w:left="0"/>
        <w:rPr>
          <w:rFonts w:ascii="Verdana" w:eastAsia="Times New Roman" w:hAnsi="Verdana" w:cs="Arial"/>
        </w:rPr>
      </w:pPr>
      <w:r w:rsidRPr="005338DB">
        <w:rPr>
          <w:rStyle w:val="EnlacedeInternet"/>
          <w:rFonts w:ascii="Verdana" w:eastAsia="Times New Roman" w:hAnsi="Verdana" w:cs="Arial"/>
          <w:color w:val="000000"/>
          <w:u w:val="none"/>
        </w:rPr>
        <w:t xml:space="preserve">1. </w:t>
      </w:r>
      <w:r w:rsidR="002B76EC" w:rsidRPr="005338DB">
        <w:rPr>
          <w:rStyle w:val="EnlacedeInternet"/>
          <w:rFonts w:ascii="Verdana" w:eastAsia="Times New Roman" w:hAnsi="Verdana" w:cs="Arial"/>
          <w:color w:val="000000"/>
          <w:u w:val="none"/>
        </w:rPr>
        <w:t xml:space="preserve"> </w:t>
      </w:r>
      <w:r w:rsidRPr="005338DB">
        <w:rPr>
          <w:rStyle w:val="EnlacedeInternet"/>
          <w:rFonts w:ascii="Verdana" w:eastAsia="Times New Roman" w:hAnsi="Verdana" w:cs="Arial"/>
          <w:color w:val="000000"/>
          <w:u w:val="none"/>
        </w:rPr>
        <w:t xml:space="preserve">González-Rubio R, López-Méndez HA, Valencia-Castellanos MA, Aguilar-Rodríguez F, Cristiano-Cristiano F. Recién nacido con </w:t>
      </w:r>
      <w:proofErr w:type="spellStart"/>
      <w:r w:rsidRPr="005338DB">
        <w:rPr>
          <w:rStyle w:val="EnlacedeInternet"/>
          <w:rFonts w:ascii="Verdana" w:eastAsia="Times New Roman" w:hAnsi="Verdana" w:cs="Arial"/>
          <w:color w:val="000000"/>
          <w:u w:val="none"/>
        </w:rPr>
        <w:t>Nevo</w:t>
      </w:r>
      <w:proofErr w:type="spellEnd"/>
      <w:r w:rsidRPr="005338DB">
        <w:rPr>
          <w:rStyle w:val="EnlacedeInternet"/>
          <w:rFonts w:ascii="Verdana" w:eastAsia="Times New Roman" w:hAnsi="Verdana" w:cs="Arial"/>
          <w:color w:val="000000"/>
          <w:u w:val="none"/>
        </w:rPr>
        <w:t xml:space="preserve"> </w:t>
      </w:r>
      <w:proofErr w:type="spellStart"/>
      <w:r w:rsidRPr="005338DB">
        <w:rPr>
          <w:rStyle w:val="EnlacedeInternet"/>
          <w:rFonts w:ascii="Verdana" w:eastAsia="Times New Roman" w:hAnsi="Verdana" w:cs="Arial"/>
          <w:color w:val="000000"/>
          <w:u w:val="none"/>
        </w:rPr>
        <w:t>melanocítico</w:t>
      </w:r>
      <w:proofErr w:type="spellEnd"/>
      <w:r w:rsidRPr="005338DB">
        <w:rPr>
          <w:rStyle w:val="EnlacedeInternet"/>
          <w:rFonts w:ascii="Verdana" w:eastAsia="Times New Roman" w:hAnsi="Verdana" w:cs="Arial"/>
          <w:color w:val="000000"/>
          <w:u w:val="none"/>
        </w:rPr>
        <w:t xml:space="preserve"> congénito gigante en “chaleco”: Reporte de caso. Rev Méd MD [Internet]. 2016 [citado 18 </w:t>
      </w:r>
      <w:proofErr w:type="spellStart"/>
      <w:r w:rsidRPr="005338DB">
        <w:rPr>
          <w:rStyle w:val="EnlacedeInternet"/>
          <w:rFonts w:ascii="Verdana" w:eastAsia="Times New Roman" w:hAnsi="Verdana" w:cs="Arial"/>
          <w:color w:val="000000"/>
          <w:u w:val="none"/>
        </w:rPr>
        <w:t>May</w:t>
      </w:r>
      <w:proofErr w:type="spellEnd"/>
      <w:r w:rsidRPr="005338DB">
        <w:rPr>
          <w:rStyle w:val="EnlacedeInternet"/>
          <w:rFonts w:ascii="Verdana" w:eastAsia="Times New Roman" w:hAnsi="Verdana" w:cs="Arial"/>
          <w:color w:val="000000"/>
          <w:u w:val="none"/>
        </w:rPr>
        <w:t xml:space="preserve"> 2020]; 7(4): 285-288. Disponible en: </w:t>
      </w:r>
      <w:hyperlink r:id="rId9">
        <w:r w:rsidRPr="005338DB">
          <w:rPr>
            <w:rStyle w:val="EnlacedeInternet"/>
            <w:rFonts w:ascii="Verdana" w:eastAsia="Times New Roman" w:hAnsi="Verdana" w:cs="Arial"/>
            <w:color w:val="000000"/>
            <w:u w:val="none"/>
          </w:rPr>
          <w:t>https://www.medigraphic.com/pdfs/revmed/md-2016/md164o.pdf</w:t>
        </w:r>
      </w:hyperlink>
      <w:hyperlink/>
    </w:p>
    <w:p w:rsidR="00F97B87" w:rsidRPr="005338DB" w:rsidRDefault="00F97B87" w:rsidP="002B76EC">
      <w:pPr>
        <w:pStyle w:val="Prrafodelista"/>
        <w:spacing w:after="0" w:line="240" w:lineRule="auto"/>
        <w:ind w:left="0"/>
        <w:rPr>
          <w:rFonts w:ascii="Verdana" w:eastAsia="Times New Roman" w:hAnsi="Verdana" w:cs="Arial"/>
        </w:rPr>
      </w:pPr>
      <w:r w:rsidRPr="005338DB">
        <w:rPr>
          <w:rStyle w:val="EnlacedeInternet"/>
          <w:rFonts w:ascii="Verdana" w:eastAsia="Times New Roman" w:hAnsi="Verdana" w:cs="Arial"/>
          <w:color w:val="000000"/>
          <w:u w:val="none"/>
        </w:rPr>
        <w:t xml:space="preserve">2. </w:t>
      </w:r>
      <w:r w:rsidR="002B76EC" w:rsidRPr="005338DB">
        <w:rPr>
          <w:rStyle w:val="EnlacedeInternet"/>
          <w:rFonts w:ascii="Verdana" w:eastAsia="Times New Roman" w:hAnsi="Verdana" w:cs="Arial"/>
          <w:color w:val="000000"/>
          <w:u w:val="none"/>
        </w:rPr>
        <w:t xml:space="preserve"> </w:t>
      </w:r>
      <w:r w:rsidRPr="005338DB">
        <w:rPr>
          <w:rStyle w:val="EnlacedeInternet"/>
          <w:rFonts w:ascii="Verdana" w:eastAsia="Times New Roman" w:hAnsi="Verdana" w:cs="Arial"/>
          <w:color w:val="000000"/>
          <w:u w:val="none"/>
        </w:rPr>
        <w:t xml:space="preserve">Díaz Leonard D, Díaz </w:t>
      </w:r>
      <w:proofErr w:type="spellStart"/>
      <w:r w:rsidRPr="005338DB">
        <w:rPr>
          <w:rStyle w:val="EnlacedeInternet"/>
          <w:rFonts w:ascii="Verdana" w:eastAsia="Times New Roman" w:hAnsi="Verdana" w:cs="Arial"/>
          <w:color w:val="000000"/>
          <w:u w:val="none"/>
        </w:rPr>
        <w:t>Arjones</w:t>
      </w:r>
      <w:proofErr w:type="spellEnd"/>
      <w:r w:rsidRPr="005338DB">
        <w:rPr>
          <w:rStyle w:val="EnlacedeInternet"/>
          <w:rFonts w:ascii="Verdana" w:eastAsia="Times New Roman" w:hAnsi="Verdana" w:cs="Arial"/>
          <w:color w:val="000000"/>
          <w:u w:val="none"/>
        </w:rPr>
        <w:t xml:space="preserve"> L, </w:t>
      </w:r>
      <w:proofErr w:type="spellStart"/>
      <w:r w:rsidRPr="005338DB">
        <w:rPr>
          <w:rStyle w:val="EnlacedeInternet"/>
          <w:rFonts w:ascii="Verdana" w:eastAsia="Times New Roman" w:hAnsi="Verdana" w:cs="Arial"/>
          <w:color w:val="000000"/>
          <w:u w:val="none"/>
        </w:rPr>
        <w:t>Curbelo</w:t>
      </w:r>
      <w:proofErr w:type="spellEnd"/>
      <w:r w:rsidRPr="005338DB">
        <w:rPr>
          <w:rStyle w:val="EnlacedeInternet"/>
          <w:rFonts w:ascii="Verdana" w:eastAsia="Times New Roman" w:hAnsi="Verdana" w:cs="Arial"/>
          <w:color w:val="000000"/>
          <w:u w:val="none"/>
        </w:rPr>
        <w:t xml:space="preserve"> Alonso M, Betancourt Trujillo MR, Sánchez Galván LA. Caracterización de pacientes en edad pediátrica con </w:t>
      </w:r>
      <w:proofErr w:type="spellStart"/>
      <w:r w:rsidRPr="005338DB">
        <w:rPr>
          <w:rStyle w:val="EnlacedeInternet"/>
          <w:rFonts w:ascii="Verdana" w:eastAsia="Times New Roman" w:hAnsi="Verdana" w:cs="Arial"/>
          <w:color w:val="000000"/>
          <w:u w:val="none"/>
        </w:rPr>
        <w:t>nevos</w:t>
      </w:r>
      <w:proofErr w:type="spellEnd"/>
      <w:r w:rsidRPr="005338DB">
        <w:rPr>
          <w:rStyle w:val="EnlacedeInternet"/>
          <w:rFonts w:ascii="Verdana" w:eastAsia="Times New Roman" w:hAnsi="Verdana" w:cs="Arial"/>
          <w:color w:val="000000"/>
          <w:u w:val="none"/>
        </w:rPr>
        <w:t xml:space="preserve"> </w:t>
      </w:r>
      <w:proofErr w:type="spellStart"/>
      <w:r w:rsidRPr="005338DB">
        <w:rPr>
          <w:rStyle w:val="EnlacedeInternet"/>
          <w:rFonts w:ascii="Verdana" w:eastAsia="Times New Roman" w:hAnsi="Verdana" w:cs="Arial"/>
          <w:color w:val="000000"/>
          <w:u w:val="none"/>
        </w:rPr>
        <w:t>melanocíticos</w:t>
      </w:r>
      <w:proofErr w:type="spellEnd"/>
      <w:r w:rsidRPr="005338DB">
        <w:rPr>
          <w:rStyle w:val="EnlacedeInternet"/>
          <w:rFonts w:ascii="Verdana" w:eastAsia="Times New Roman" w:hAnsi="Verdana" w:cs="Arial"/>
          <w:color w:val="000000"/>
          <w:u w:val="none"/>
        </w:rPr>
        <w:t xml:space="preserve">. </w:t>
      </w:r>
      <w:proofErr w:type="spellStart"/>
      <w:r w:rsidRPr="005338DB">
        <w:rPr>
          <w:rStyle w:val="EnlacedeInternet"/>
          <w:rFonts w:ascii="Verdana" w:eastAsia="Times New Roman" w:hAnsi="Verdana" w:cs="Arial"/>
          <w:color w:val="000000"/>
          <w:u w:val="none"/>
        </w:rPr>
        <w:t>Medisur</w:t>
      </w:r>
      <w:proofErr w:type="spellEnd"/>
      <w:r w:rsidRPr="005338DB">
        <w:rPr>
          <w:rStyle w:val="EnlacedeInternet"/>
          <w:rFonts w:ascii="Verdana" w:eastAsia="Times New Roman" w:hAnsi="Verdana" w:cs="Arial"/>
          <w:color w:val="000000"/>
          <w:u w:val="none"/>
        </w:rPr>
        <w:t xml:space="preserve"> [Internet]. 2017 [citado 18 </w:t>
      </w:r>
      <w:proofErr w:type="spellStart"/>
      <w:r w:rsidRPr="005338DB">
        <w:rPr>
          <w:rStyle w:val="EnlacedeInternet"/>
          <w:rFonts w:ascii="Verdana" w:eastAsia="Times New Roman" w:hAnsi="Verdana" w:cs="Arial"/>
          <w:color w:val="000000"/>
          <w:u w:val="none"/>
        </w:rPr>
        <w:t>May</w:t>
      </w:r>
      <w:proofErr w:type="spellEnd"/>
      <w:r w:rsidRPr="005338DB">
        <w:rPr>
          <w:rStyle w:val="EnlacedeInternet"/>
          <w:rFonts w:ascii="Verdana" w:eastAsia="Times New Roman" w:hAnsi="Verdana" w:cs="Arial"/>
          <w:color w:val="000000"/>
          <w:u w:val="none"/>
        </w:rPr>
        <w:t xml:space="preserve"> 2020]; 15(6): 800-806. Disponible en: </w:t>
      </w:r>
      <w:hyperlink r:id="rId10">
        <w:r w:rsidRPr="005338DB">
          <w:rPr>
            <w:rStyle w:val="EnlacedeInternet"/>
            <w:rFonts w:ascii="Verdana" w:eastAsia="Times New Roman" w:hAnsi="Verdana" w:cs="Arial"/>
            <w:color w:val="000000"/>
            <w:u w:val="none"/>
          </w:rPr>
          <w:t>http://scielo.sld.cu/pdf/ms/v15n6/ms08615.pdf</w:t>
        </w:r>
      </w:hyperlink>
      <w:hyperlink/>
    </w:p>
    <w:p w:rsidR="00F97B87" w:rsidRPr="005338DB" w:rsidRDefault="00F97B87" w:rsidP="002B76EC">
      <w:pPr>
        <w:pStyle w:val="Prrafodelista"/>
        <w:spacing w:after="0" w:line="240" w:lineRule="auto"/>
        <w:ind w:left="0"/>
        <w:rPr>
          <w:rFonts w:ascii="Verdana" w:eastAsia="Times New Roman" w:hAnsi="Verdana" w:cs="Arial"/>
        </w:rPr>
      </w:pPr>
      <w:r w:rsidRPr="005338DB">
        <w:rPr>
          <w:rStyle w:val="EnlacedeInternet"/>
          <w:rFonts w:ascii="Verdana" w:eastAsia="Times New Roman" w:hAnsi="Verdana" w:cs="Arial"/>
          <w:color w:val="000000"/>
          <w:u w:val="none"/>
        </w:rPr>
        <w:t xml:space="preserve">3. </w:t>
      </w:r>
      <w:r w:rsidR="002B76EC" w:rsidRPr="005338DB">
        <w:rPr>
          <w:rStyle w:val="EnlacedeInternet"/>
          <w:rFonts w:ascii="Verdana" w:eastAsia="Times New Roman" w:hAnsi="Verdana" w:cs="Arial"/>
          <w:color w:val="000000"/>
          <w:u w:val="none"/>
        </w:rPr>
        <w:t xml:space="preserve"> </w:t>
      </w:r>
      <w:proofErr w:type="spellStart"/>
      <w:r w:rsidRPr="005338DB">
        <w:rPr>
          <w:rStyle w:val="EnlacedeInternet"/>
          <w:rFonts w:ascii="Verdana" w:eastAsia="Times New Roman" w:hAnsi="Verdana" w:cs="Arial"/>
          <w:color w:val="000000"/>
          <w:u w:val="none"/>
        </w:rPr>
        <w:t>Anco</w:t>
      </w:r>
      <w:proofErr w:type="spellEnd"/>
      <w:r w:rsidRPr="005338DB">
        <w:rPr>
          <w:rStyle w:val="EnlacedeInternet"/>
          <w:rFonts w:ascii="Verdana" w:eastAsia="Times New Roman" w:hAnsi="Verdana" w:cs="Arial"/>
          <w:color w:val="000000"/>
          <w:u w:val="none"/>
        </w:rPr>
        <w:t xml:space="preserve">-Gallegos KG, Sánchez-Saldaña L, Sanz-Castro ME. </w:t>
      </w:r>
      <w:proofErr w:type="spellStart"/>
      <w:r w:rsidRPr="005338DB">
        <w:rPr>
          <w:rStyle w:val="EnlacedeInternet"/>
          <w:rFonts w:ascii="Verdana" w:eastAsia="Times New Roman" w:hAnsi="Verdana" w:cs="Arial"/>
          <w:color w:val="000000"/>
          <w:u w:val="none"/>
        </w:rPr>
        <w:t>Nevus</w:t>
      </w:r>
      <w:proofErr w:type="spellEnd"/>
      <w:r w:rsidRPr="005338DB">
        <w:rPr>
          <w:rStyle w:val="EnlacedeInternet"/>
          <w:rFonts w:ascii="Verdana" w:eastAsia="Times New Roman" w:hAnsi="Verdana" w:cs="Arial"/>
          <w:color w:val="000000"/>
          <w:u w:val="none"/>
        </w:rPr>
        <w:t xml:space="preserve"> de Becker segmentario asimétrico unilateral. DERMATOL PERU [Internet]. 2018 [citado 18 </w:t>
      </w:r>
      <w:proofErr w:type="spellStart"/>
      <w:r w:rsidRPr="005338DB">
        <w:rPr>
          <w:rStyle w:val="EnlacedeInternet"/>
          <w:rFonts w:ascii="Verdana" w:eastAsia="Times New Roman" w:hAnsi="Verdana" w:cs="Arial"/>
          <w:color w:val="000000"/>
          <w:u w:val="none"/>
        </w:rPr>
        <w:t>May</w:t>
      </w:r>
      <w:proofErr w:type="spellEnd"/>
      <w:r w:rsidRPr="005338DB">
        <w:rPr>
          <w:rStyle w:val="EnlacedeInternet"/>
          <w:rFonts w:ascii="Verdana" w:eastAsia="Times New Roman" w:hAnsi="Verdana" w:cs="Arial"/>
          <w:color w:val="000000"/>
          <w:u w:val="none"/>
        </w:rPr>
        <w:t xml:space="preserve"> 2020]; 28(1):41-43. Disponible en: </w:t>
      </w:r>
      <w:hyperlink r:id="rId11">
        <w:r w:rsidRPr="005338DB">
          <w:rPr>
            <w:rStyle w:val="EnlacedeInternet"/>
            <w:rFonts w:ascii="Verdana" w:eastAsia="Times New Roman" w:hAnsi="Verdana" w:cs="Arial"/>
            <w:color w:val="000000"/>
            <w:u w:val="none"/>
          </w:rPr>
          <w:t>http://www.dermatologiaperuana.pe/assets/uploads/revista_TOtP_04_Comunicacion_breve_28-1.pdf</w:t>
        </w:r>
      </w:hyperlink>
      <w:hyperlink/>
    </w:p>
    <w:p w:rsidR="00F97B87" w:rsidRPr="005338DB" w:rsidRDefault="00F97B87" w:rsidP="002B76EC">
      <w:pPr>
        <w:pStyle w:val="Prrafodelista"/>
        <w:spacing w:after="0" w:line="240" w:lineRule="auto"/>
        <w:ind w:left="0"/>
        <w:rPr>
          <w:rFonts w:ascii="Verdana" w:eastAsia="Times New Roman" w:hAnsi="Verdana" w:cs="Arial"/>
        </w:rPr>
      </w:pPr>
      <w:r w:rsidRPr="005338DB">
        <w:rPr>
          <w:rStyle w:val="EnlacedeInternet"/>
          <w:rFonts w:ascii="Verdana" w:eastAsia="Times New Roman" w:hAnsi="Verdana" w:cs="Arial"/>
          <w:color w:val="000000"/>
          <w:u w:val="none"/>
        </w:rPr>
        <w:t xml:space="preserve">4. Recio A, Sánchez-Moya AI, Félix V, Campos Y. Síndrome del </w:t>
      </w:r>
      <w:proofErr w:type="spellStart"/>
      <w:r w:rsidRPr="005338DB">
        <w:rPr>
          <w:rStyle w:val="EnlacedeInternet"/>
          <w:rFonts w:ascii="Verdana" w:eastAsia="Times New Roman" w:hAnsi="Verdana" w:cs="Arial"/>
          <w:color w:val="000000"/>
          <w:u w:val="none"/>
        </w:rPr>
        <w:t>nevus</w:t>
      </w:r>
      <w:proofErr w:type="spellEnd"/>
      <w:r w:rsidRPr="005338DB">
        <w:rPr>
          <w:rStyle w:val="EnlacedeInternet"/>
          <w:rFonts w:ascii="Verdana" w:eastAsia="Times New Roman" w:hAnsi="Verdana" w:cs="Arial"/>
          <w:color w:val="000000"/>
          <w:u w:val="none"/>
        </w:rPr>
        <w:t xml:space="preserve"> </w:t>
      </w:r>
      <w:proofErr w:type="spellStart"/>
      <w:r w:rsidRPr="005338DB">
        <w:rPr>
          <w:rStyle w:val="EnlacedeInternet"/>
          <w:rFonts w:ascii="Verdana" w:eastAsia="Times New Roman" w:hAnsi="Verdana" w:cs="Arial"/>
          <w:color w:val="000000"/>
          <w:u w:val="none"/>
        </w:rPr>
        <w:t>melanocítico</w:t>
      </w:r>
      <w:proofErr w:type="spellEnd"/>
      <w:r w:rsidRPr="005338DB">
        <w:rPr>
          <w:rStyle w:val="EnlacedeInternet"/>
          <w:rFonts w:ascii="Verdana" w:eastAsia="Times New Roman" w:hAnsi="Verdana" w:cs="Arial"/>
          <w:color w:val="000000"/>
          <w:u w:val="none"/>
        </w:rPr>
        <w:t xml:space="preserve"> congénito. Serie de casos. Actas </w:t>
      </w:r>
      <w:proofErr w:type="spellStart"/>
      <w:r w:rsidRPr="005338DB">
        <w:rPr>
          <w:rStyle w:val="EnlacedeInternet"/>
          <w:rFonts w:ascii="Verdana" w:eastAsia="Times New Roman" w:hAnsi="Verdana" w:cs="Arial"/>
          <w:color w:val="000000"/>
          <w:u w:val="none"/>
        </w:rPr>
        <w:t>Dermosifiliogr</w:t>
      </w:r>
      <w:proofErr w:type="spellEnd"/>
      <w:r w:rsidRPr="005338DB">
        <w:rPr>
          <w:rStyle w:val="EnlacedeInternet"/>
          <w:rFonts w:ascii="Verdana" w:eastAsia="Times New Roman" w:hAnsi="Verdana" w:cs="Arial"/>
          <w:color w:val="000000"/>
          <w:u w:val="none"/>
        </w:rPr>
        <w:t xml:space="preserve"> [Internet]. 2017 [citado 18 </w:t>
      </w:r>
      <w:proofErr w:type="spellStart"/>
      <w:r w:rsidRPr="005338DB">
        <w:rPr>
          <w:rStyle w:val="EnlacedeInternet"/>
          <w:rFonts w:ascii="Verdana" w:eastAsia="Times New Roman" w:hAnsi="Verdana" w:cs="Arial"/>
          <w:color w:val="000000"/>
          <w:u w:val="none"/>
        </w:rPr>
        <w:t>May</w:t>
      </w:r>
      <w:proofErr w:type="spellEnd"/>
      <w:r w:rsidRPr="005338DB">
        <w:rPr>
          <w:rStyle w:val="EnlacedeInternet"/>
          <w:rFonts w:ascii="Verdana" w:eastAsia="Times New Roman" w:hAnsi="Verdana" w:cs="Arial"/>
          <w:color w:val="000000"/>
          <w:u w:val="none"/>
        </w:rPr>
        <w:t xml:space="preserve"> 2020]; 108(9):57-62. Disponible en: </w:t>
      </w:r>
      <w:hyperlink r:id="rId12">
        <w:r w:rsidRPr="005338DB">
          <w:rPr>
            <w:rStyle w:val="EnlacedeInternet"/>
            <w:rFonts w:ascii="Verdana" w:eastAsia="Times New Roman" w:hAnsi="Verdana" w:cs="Arial"/>
            <w:color w:val="000000"/>
            <w:u w:val="none"/>
          </w:rPr>
          <w:t>https://www.actasdermo.org/es-pdf-S0001731016303714</w:t>
        </w:r>
      </w:hyperlink>
      <w:hyperlink/>
    </w:p>
    <w:p w:rsidR="00F97B87" w:rsidRPr="005338DB" w:rsidRDefault="00F97B87" w:rsidP="002B76EC">
      <w:pPr>
        <w:pStyle w:val="Prrafodelista"/>
        <w:spacing w:after="0" w:line="240" w:lineRule="auto"/>
        <w:ind w:left="0"/>
        <w:rPr>
          <w:rFonts w:ascii="Verdana" w:eastAsia="Times New Roman" w:hAnsi="Verdana" w:cs="Arial"/>
        </w:rPr>
      </w:pPr>
      <w:r w:rsidRPr="005338DB">
        <w:rPr>
          <w:rStyle w:val="EnlacedeInternet"/>
          <w:rFonts w:ascii="Verdana" w:eastAsia="Times New Roman" w:hAnsi="Verdana" w:cs="Arial"/>
          <w:color w:val="000000"/>
          <w:u w:val="none"/>
        </w:rPr>
        <w:t xml:space="preserve">5. Sarmiento Portal Y, Vara Cuesta OL, Portal Miranda ME, Cabrera Domínguez NB, Pérez Chirino A. </w:t>
      </w:r>
      <w:proofErr w:type="spellStart"/>
      <w:r w:rsidRPr="005338DB">
        <w:rPr>
          <w:rStyle w:val="EnlacedeInternet"/>
          <w:rFonts w:ascii="Verdana" w:eastAsia="Times New Roman" w:hAnsi="Verdana" w:cs="Arial"/>
          <w:color w:val="000000"/>
          <w:u w:val="none"/>
        </w:rPr>
        <w:t>Nevus</w:t>
      </w:r>
      <w:proofErr w:type="spellEnd"/>
      <w:r w:rsidRPr="005338DB">
        <w:rPr>
          <w:rStyle w:val="EnlacedeInternet"/>
          <w:rFonts w:ascii="Verdana" w:eastAsia="Times New Roman" w:hAnsi="Verdana" w:cs="Arial"/>
          <w:color w:val="000000"/>
          <w:u w:val="none"/>
        </w:rPr>
        <w:t xml:space="preserve"> </w:t>
      </w:r>
      <w:proofErr w:type="spellStart"/>
      <w:r w:rsidRPr="005338DB">
        <w:rPr>
          <w:rStyle w:val="EnlacedeInternet"/>
          <w:rFonts w:ascii="Verdana" w:eastAsia="Times New Roman" w:hAnsi="Verdana" w:cs="Arial"/>
          <w:color w:val="000000"/>
          <w:u w:val="none"/>
        </w:rPr>
        <w:t>melanocítico</w:t>
      </w:r>
      <w:proofErr w:type="spellEnd"/>
      <w:r w:rsidRPr="005338DB">
        <w:rPr>
          <w:rStyle w:val="EnlacedeInternet"/>
          <w:rFonts w:ascii="Verdana" w:eastAsia="Times New Roman" w:hAnsi="Verdana" w:cs="Arial"/>
          <w:color w:val="000000"/>
          <w:u w:val="none"/>
        </w:rPr>
        <w:t xml:space="preserve"> gigante congénito. Revista de Ciencias Médicas de Pinar del Río [Internet]. 2014 [citado 18 </w:t>
      </w:r>
      <w:proofErr w:type="spellStart"/>
      <w:r w:rsidRPr="005338DB">
        <w:rPr>
          <w:rStyle w:val="EnlacedeInternet"/>
          <w:rFonts w:ascii="Verdana" w:eastAsia="Times New Roman" w:hAnsi="Verdana" w:cs="Arial"/>
          <w:color w:val="000000"/>
          <w:u w:val="none"/>
        </w:rPr>
        <w:t>May</w:t>
      </w:r>
      <w:proofErr w:type="spellEnd"/>
      <w:r w:rsidRPr="005338DB">
        <w:rPr>
          <w:rStyle w:val="EnlacedeInternet"/>
          <w:rFonts w:ascii="Verdana" w:eastAsia="Times New Roman" w:hAnsi="Verdana" w:cs="Arial"/>
          <w:color w:val="000000"/>
          <w:u w:val="none"/>
        </w:rPr>
        <w:t xml:space="preserve"> 2020]; 18(6): 1110-1117. Disponible en: </w:t>
      </w:r>
      <w:hyperlink r:id="rId13">
        <w:r w:rsidRPr="005338DB">
          <w:rPr>
            <w:rStyle w:val="EnlacedeInternet"/>
            <w:rFonts w:ascii="Verdana" w:eastAsia="Times New Roman" w:hAnsi="Verdana" w:cs="Arial"/>
            <w:color w:val="000000"/>
            <w:u w:val="none"/>
          </w:rPr>
          <w:t>http://scielo.sld.cu/pdf/rpr/v18n6/rpr17614.pdf</w:t>
        </w:r>
      </w:hyperlink>
      <w:hyperlink/>
    </w:p>
    <w:p w:rsidR="00F97B87" w:rsidRPr="005338DB" w:rsidRDefault="00F97B87" w:rsidP="002B76EC">
      <w:pPr>
        <w:pStyle w:val="Prrafodelista"/>
        <w:spacing w:after="0" w:line="240" w:lineRule="auto"/>
        <w:ind w:left="0"/>
        <w:rPr>
          <w:rFonts w:ascii="Verdana" w:eastAsia="Times New Roman" w:hAnsi="Verdana" w:cs="Arial"/>
        </w:rPr>
      </w:pPr>
      <w:r w:rsidRPr="005338DB">
        <w:rPr>
          <w:rStyle w:val="EnlacedeInternet"/>
          <w:rFonts w:ascii="Verdana" w:eastAsia="Times New Roman" w:hAnsi="Verdana" w:cs="Arial"/>
          <w:color w:val="000000"/>
          <w:u w:val="none"/>
        </w:rPr>
        <w:t>6. Vera-</w:t>
      </w:r>
      <w:proofErr w:type="spellStart"/>
      <w:r w:rsidRPr="005338DB">
        <w:rPr>
          <w:rStyle w:val="EnlacedeInternet"/>
          <w:rFonts w:ascii="Verdana" w:eastAsia="Times New Roman" w:hAnsi="Verdana" w:cs="Arial"/>
          <w:color w:val="000000"/>
          <w:u w:val="none"/>
        </w:rPr>
        <w:t>Remartínez</w:t>
      </w:r>
      <w:proofErr w:type="spellEnd"/>
      <w:r w:rsidRPr="005338DB">
        <w:rPr>
          <w:rStyle w:val="EnlacedeInternet"/>
          <w:rFonts w:ascii="Verdana" w:eastAsia="Times New Roman" w:hAnsi="Verdana" w:cs="Arial"/>
          <w:color w:val="000000"/>
          <w:u w:val="none"/>
        </w:rPr>
        <w:t xml:space="preserve"> EJ, García-Guerrero J. </w:t>
      </w:r>
      <w:proofErr w:type="spellStart"/>
      <w:r w:rsidRPr="005338DB">
        <w:rPr>
          <w:rStyle w:val="EnlacedeInternet"/>
          <w:rFonts w:ascii="Verdana" w:eastAsia="Times New Roman" w:hAnsi="Verdana" w:cs="Arial"/>
          <w:color w:val="000000"/>
          <w:u w:val="none"/>
        </w:rPr>
        <w:t>Nevus</w:t>
      </w:r>
      <w:proofErr w:type="spellEnd"/>
      <w:r w:rsidRPr="005338DB">
        <w:rPr>
          <w:rStyle w:val="EnlacedeInternet"/>
          <w:rFonts w:ascii="Verdana" w:eastAsia="Times New Roman" w:hAnsi="Verdana" w:cs="Arial"/>
          <w:color w:val="000000"/>
          <w:u w:val="none"/>
        </w:rPr>
        <w:t xml:space="preserve"> congénito pigmentado piloso gigante. Rev </w:t>
      </w:r>
      <w:proofErr w:type="spellStart"/>
      <w:r w:rsidRPr="005338DB">
        <w:rPr>
          <w:rStyle w:val="EnlacedeInternet"/>
          <w:rFonts w:ascii="Verdana" w:eastAsia="Times New Roman" w:hAnsi="Verdana" w:cs="Arial"/>
          <w:color w:val="000000"/>
          <w:u w:val="none"/>
        </w:rPr>
        <w:t>Esp</w:t>
      </w:r>
      <w:proofErr w:type="spellEnd"/>
      <w:r w:rsidRPr="005338DB">
        <w:rPr>
          <w:rStyle w:val="EnlacedeInternet"/>
          <w:rFonts w:ascii="Verdana" w:eastAsia="Times New Roman" w:hAnsi="Verdana" w:cs="Arial"/>
          <w:color w:val="000000"/>
          <w:u w:val="none"/>
        </w:rPr>
        <w:t xml:space="preserve"> </w:t>
      </w:r>
      <w:proofErr w:type="spellStart"/>
      <w:r w:rsidRPr="005338DB">
        <w:rPr>
          <w:rStyle w:val="EnlacedeInternet"/>
          <w:rFonts w:ascii="Verdana" w:eastAsia="Times New Roman" w:hAnsi="Verdana" w:cs="Arial"/>
          <w:color w:val="000000"/>
          <w:u w:val="none"/>
        </w:rPr>
        <w:t>Sanid</w:t>
      </w:r>
      <w:proofErr w:type="spellEnd"/>
      <w:r w:rsidRPr="005338DB">
        <w:rPr>
          <w:rStyle w:val="EnlacedeInternet"/>
          <w:rFonts w:ascii="Verdana" w:eastAsia="Times New Roman" w:hAnsi="Verdana" w:cs="Arial"/>
          <w:color w:val="000000"/>
          <w:u w:val="none"/>
        </w:rPr>
        <w:t xml:space="preserve"> </w:t>
      </w:r>
      <w:proofErr w:type="spellStart"/>
      <w:r w:rsidRPr="005338DB">
        <w:rPr>
          <w:rStyle w:val="EnlacedeInternet"/>
          <w:rFonts w:ascii="Verdana" w:eastAsia="Times New Roman" w:hAnsi="Verdana" w:cs="Arial"/>
          <w:color w:val="000000"/>
          <w:u w:val="none"/>
        </w:rPr>
        <w:t>Penit</w:t>
      </w:r>
      <w:proofErr w:type="spellEnd"/>
      <w:r w:rsidRPr="005338DB">
        <w:rPr>
          <w:rStyle w:val="EnlacedeInternet"/>
          <w:rFonts w:ascii="Verdana" w:eastAsia="Times New Roman" w:hAnsi="Verdana" w:cs="Arial"/>
          <w:color w:val="000000"/>
          <w:u w:val="none"/>
        </w:rPr>
        <w:t xml:space="preserve"> [Internet]. 2011 [citado 18 </w:t>
      </w:r>
      <w:proofErr w:type="spellStart"/>
      <w:r w:rsidRPr="005338DB">
        <w:rPr>
          <w:rStyle w:val="EnlacedeInternet"/>
          <w:rFonts w:ascii="Verdana" w:eastAsia="Times New Roman" w:hAnsi="Verdana" w:cs="Arial"/>
          <w:color w:val="000000"/>
          <w:u w:val="none"/>
        </w:rPr>
        <w:t>May</w:t>
      </w:r>
      <w:proofErr w:type="spellEnd"/>
      <w:r w:rsidRPr="005338DB">
        <w:rPr>
          <w:rStyle w:val="EnlacedeInternet"/>
          <w:rFonts w:ascii="Verdana" w:eastAsia="Times New Roman" w:hAnsi="Verdana" w:cs="Arial"/>
          <w:color w:val="000000"/>
          <w:u w:val="none"/>
        </w:rPr>
        <w:t xml:space="preserve"> 2020]; 13(3):112-113. Disponible en: </w:t>
      </w:r>
      <w:hyperlink r:id="rId14">
        <w:r w:rsidRPr="005338DB">
          <w:rPr>
            <w:rStyle w:val="EnlacedeInternet"/>
            <w:rFonts w:ascii="Verdana" w:eastAsia="Times New Roman" w:hAnsi="Verdana" w:cs="Arial"/>
            <w:color w:val="000000"/>
            <w:u w:val="none"/>
          </w:rPr>
          <w:t>http://scielo.isciii.es/pdf/sanipe/v13n3/06_imagenes.pdf</w:t>
        </w:r>
      </w:hyperlink>
      <w:hyperlink/>
    </w:p>
    <w:p w:rsidR="00F97B87" w:rsidRPr="005338DB" w:rsidRDefault="00F97B87" w:rsidP="002B76EC">
      <w:pPr>
        <w:pStyle w:val="Prrafodelista"/>
        <w:spacing w:after="0" w:line="240" w:lineRule="auto"/>
        <w:ind w:left="0"/>
        <w:rPr>
          <w:rFonts w:ascii="Verdana" w:eastAsia="Times New Roman" w:hAnsi="Verdana" w:cs="Arial"/>
        </w:rPr>
      </w:pPr>
      <w:r w:rsidRPr="005338DB">
        <w:rPr>
          <w:rStyle w:val="EnlacedeInternet"/>
          <w:rFonts w:ascii="Verdana" w:eastAsia="Times New Roman" w:hAnsi="Verdana" w:cs="Arial"/>
          <w:color w:val="000000"/>
          <w:u w:val="none"/>
        </w:rPr>
        <w:t xml:space="preserve">7. </w:t>
      </w:r>
      <w:proofErr w:type="spellStart"/>
      <w:r w:rsidRPr="005338DB">
        <w:rPr>
          <w:rStyle w:val="EnlacedeInternet"/>
          <w:rFonts w:ascii="Verdana" w:eastAsia="Times New Roman" w:hAnsi="Verdana" w:cs="Arial"/>
          <w:color w:val="000000"/>
          <w:u w:val="none"/>
        </w:rPr>
        <w:t>Yori</w:t>
      </w:r>
      <w:proofErr w:type="spellEnd"/>
      <w:r w:rsidRPr="005338DB">
        <w:rPr>
          <w:rStyle w:val="EnlacedeInternet"/>
          <w:rFonts w:ascii="Verdana" w:eastAsia="Times New Roman" w:hAnsi="Verdana" w:cs="Arial"/>
          <w:color w:val="000000"/>
          <w:u w:val="none"/>
        </w:rPr>
        <w:t xml:space="preserve"> F, Sanjinés L, Badano L, </w:t>
      </w:r>
      <w:proofErr w:type="spellStart"/>
      <w:r w:rsidRPr="005338DB">
        <w:rPr>
          <w:rStyle w:val="EnlacedeInternet"/>
          <w:rFonts w:ascii="Verdana" w:eastAsia="Times New Roman" w:hAnsi="Verdana" w:cs="Arial"/>
          <w:color w:val="000000"/>
          <w:u w:val="none"/>
        </w:rPr>
        <w:t>Dufrechou</w:t>
      </w:r>
      <w:proofErr w:type="spellEnd"/>
      <w:r w:rsidRPr="005338DB">
        <w:rPr>
          <w:rStyle w:val="EnlacedeInternet"/>
          <w:rFonts w:ascii="Verdana" w:eastAsia="Times New Roman" w:hAnsi="Verdana" w:cs="Arial"/>
          <w:color w:val="000000"/>
          <w:u w:val="none"/>
        </w:rPr>
        <w:t xml:space="preserve"> L, </w:t>
      </w:r>
      <w:proofErr w:type="spellStart"/>
      <w:r w:rsidRPr="005338DB">
        <w:rPr>
          <w:rStyle w:val="EnlacedeInternet"/>
          <w:rFonts w:ascii="Verdana" w:eastAsia="Times New Roman" w:hAnsi="Verdana" w:cs="Arial"/>
          <w:color w:val="000000"/>
          <w:u w:val="none"/>
        </w:rPr>
        <w:t>Nicoletti</w:t>
      </w:r>
      <w:proofErr w:type="spellEnd"/>
      <w:r w:rsidRPr="005338DB">
        <w:rPr>
          <w:rStyle w:val="EnlacedeInternet"/>
          <w:rFonts w:ascii="Verdana" w:eastAsia="Times New Roman" w:hAnsi="Verdana" w:cs="Arial"/>
          <w:color w:val="000000"/>
          <w:u w:val="none"/>
        </w:rPr>
        <w:t xml:space="preserve"> S, </w:t>
      </w:r>
      <w:proofErr w:type="spellStart"/>
      <w:r w:rsidRPr="005338DB">
        <w:rPr>
          <w:rStyle w:val="EnlacedeInternet"/>
          <w:rFonts w:ascii="Verdana" w:eastAsia="Times New Roman" w:hAnsi="Verdana" w:cs="Arial"/>
          <w:color w:val="000000"/>
          <w:u w:val="none"/>
        </w:rPr>
        <w:t>Larre</w:t>
      </w:r>
      <w:proofErr w:type="spellEnd"/>
      <w:r w:rsidRPr="005338DB">
        <w:rPr>
          <w:rStyle w:val="EnlacedeInternet"/>
          <w:rFonts w:ascii="Verdana" w:eastAsia="Times New Roman" w:hAnsi="Verdana" w:cs="Arial"/>
          <w:color w:val="000000"/>
          <w:u w:val="none"/>
        </w:rPr>
        <w:t xml:space="preserve"> Borges A. </w:t>
      </w:r>
      <w:proofErr w:type="spellStart"/>
      <w:r w:rsidRPr="005338DB">
        <w:rPr>
          <w:rStyle w:val="EnlacedeInternet"/>
          <w:rFonts w:ascii="Verdana" w:eastAsia="Times New Roman" w:hAnsi="Verdana" w:cs="Arial"/>
          <w:color w:val="000000"/>
          <w:u w:val="none"/>
        </w:rPr>
        <w:t>Nevo</w:t>
      </w:r>
      <w:proofErr w:type="spellEnd"/>
      <w:r w:rsidRPr="005338DB">
        <w:rPr>
          <w:rStyle w:val="EnlacedeInternet"/>
          <w:rFonts w:ascii="Verdana" w:eastAsia="Times New Roman" w:hAnsi="Verdana" w:cs="Arial"/>
          <w:color w:val="000000"/>
          <w:u w:val="none"/>
        </w:rPr>
        <w:t xml:space="preserve"> de </w:t>
      </w:r>
      <w:proofErr w:type="spellStart"/>
      <w:r w:rsidRPr="005338DB">
        <w:rPr>
          <w:rStyle w:val="EnlacedeInternet"/>
          <w:rFonts w:ascii="Verdana" w:eastAsia="Times New Roman" w:hAnsi="Verdana" w:cs="Arial"/>
          <w:color w:val="000000"/>
          <w:u w:val="none"/>
        </w:rPr>
        <w:t>Spitz</w:t>
      </w:r>
      <w:proofErr w:type="spellEnd"/>
      <w:r w:rsidRPr="005338DB">
        <w:rPr>
          <w:rStyle w:val="EnlacedeInternet"/>
          <w:rFonts w:ascii="Verdana" w:eastAsia="Times New Roman" w:hAnsi="Verdana" w:cs="Arial"/>
          <w:color w:val="000000"/>
          <w:u w:val="none"/>
        </w:rPr>
        <w:t xml:space="preserve"> en la infancia: el gran simulador de melanoma. </w:t>
      </w:r>
      <w:proofErr w:type="spellStart"/>
      <w:r w:rsidRPr="005338DB">
        <w:rPr>
          <w:rStyle w:val="EnlacedeInternet"/>
          <w:rFonts w:ascii="Verdana" w:eastAsia="Times New Roman" w:hAnsi="Verdana" w:cs="Arial"/>
          <w:color w:val="000000"/>
          <w:u w:val="none"/>
        </w:rPr>
        <w:t>Arch</w:t>
      </w:r>
      <w:proofErr w:type="spellEnd"/>
      <w:r w:rsidRPr="005338DB">
        <w:rPr>
          <w:rStyle w:val="EnlacedeInternet"/>
          <w:rFonts w:ascii="Verdana" w:eastAsia="Times New Roman" w:hAnsi="Verdana" w:cs="Arial"/>
          <w:color w:val="000000"/>
          <w:u w:val="none"/>
        </w:rPr>
        <w:t xml:space="preserve"> Pediatr </w:t>
      </w:r>
      <w:proofErr w:type="spellStart"/>
      <w:r w:rsidRPr="005338DB">
        <w:rPr>
          <w:rStyle w:val="EnlacedeInternet"/>
          <w:rFonts w:ascii="Verdana" w:eastAsia="Times New Roman" w:hAnsi="Verdana" w:cs="Arial"/>
          <w:color w:val="000000"/>
          <w:u w:val="none"/>
        </w:rPr>
        <w:t>Urug</w:t>
      </w:r>
      <w:proofErr w:type="spellEnd"/>
      <w:r w:rsidRPr="005338DB">
        <w:rPr>
          <w:rStyle w:val="EnlacedeInternet"/>
          <w:rFonts w:ascii="Verdana" w:eastAsia="Times New Roman" w:hAnsi="Verdana" w:cs="Arial"/>
          <w:color w:val="000000"/>
          <w:u w:val="none"/>
        </w:rPr>
        <w:t xml:space="preserve"> [Internet]. 2017 [citado 18 </w:t>
      </w:r>
      <w:proofErr w:type="spellStart"/>
      <w:r w:rsidRPr="005338DB">
        <w:rPr>
          <w:rStyle w:val="EnlacedeInternet"/>
          <w:rFonts w:ascii="Verdana" w:eastAsia="Times New Roman" w:hAnsi="Verdana" w:cs="Arial"/>
          <w:color w:val="000000"/>
          <w:u w:val="none"/>
        </w:rPr>
        <w:t>May</w:t>
      </w:r>
      <w:proofErr w:type="spellEnd"/>
      <w:r w:rsidRPr="005338DB">
        <w:rPr>
          <w:rStyle w:val="EnlacedeInternet"/>
          <w:rFonts w:ascii="Verdana" w:eastAsia="Times New Roman" w:hAnsi="Verdana" w:cs="Arial"/>
          <w:color w:val="000000"/>
          <w:u w:val="none"/>
        </w:rPr>
        <w:t xml:space="preserve"> 2020]; 88(2):101-107. Disponible en: </w:t>
      </w:r>
      <w:hyperlink r:id="rId15">
        <w:r w:rsidRPr="005338DB">
          <w:rPr>
            <w:rStyle w:val="EnlacedeInternet"/>
            <w:rFonts w:ascii="Verdana" w:eastAsia="Times New Roman" w:hAnsi="Verdana" w:cs="Arial"/>
            <w:color w:val="000000"/>
            <w:u w:val="none"/>
          </w:rPr>
          <w:t>http://www.scielo.edu.uy/pdf/adp/v88n2/v88n2a07.pdf</w:t>
        </w:r>
      </w:hyperlink>
      <w:hyperlink/>
    </w:p>
    <w:p w:rsidR="00F97B87" w:rsidRPr="005338DB" w:rsidRDefault="00F97B87" w:rsidP="002B76EC">
      <w:pPr>
        <w:pStyle w:val="Prrafodelista"/>
        <w:spacing w:after="0" w:line="240" w:lineRule="auto"/>
        <w:ind w:left="0"/>
        <w:rPr>
          <w:rFonts w:ascii="Verdana" w:eastAsia="Times New Roman" w:hAnsi="Verdana" w:cs="Arial"/>
        </w:rPr>
      </w:pPr>
      <w:r w:rsidRPr="005338DB">
        <w:rPr>
          <w:rStyle w:val="EnlacedeInternet"/>
          <w:rFonts w:ascii="Verdana" w:eastAsia="Times New Roman" w:hAnsi="Verdana" w:cs="Arial"/>
          <w:color w:val="000000"/>
          <w:u w:val="none"/>
        </w:rPr>
        <w:t xml:space="preserve">8. Serra-Guillén C, </w:t>
      </w:r>
      <w:proofErr w:type="spellStart"/>
      <w:r w:rsidRPr="005338DB">
        <w:rPr>
          <w:rStyle w:val="EnlacedeInternet"/>
          <w:rFonts w:ascii="Verdana" w:eastAsia="Times New Roman" w:hAnsi="Verdana" w:cs="Arial"/>
          <w:color w:val="000000"/>
          <w:u w:val="none"/>
        </w:rPr>
        <w:t>Traves</w:t>
      </w:r>
      <w:proofErr w:type="spellEnd"/>
      <w:r w:rsidRPr="005338DB">
        <w:rPr>
          <w:rStyle w:val="EnlacedeInternet"/>
          <w:rFonts w:ascii="Verdana" w:eastAsia="Times New Roman" w:hAnsi="Verdana" w:cs="Arial"/>
          <w:color w:val="000000"/>
          <w:u w:val="none"/>
        </w:rPr>
        <w:t xml:space="preserve"> V, </w:t>
      </w:r>
      <w:proofErr w:type="spellStart"/>
      <w:r w:rsidRPr="005338DB">
        <w:rPr>
          <w:rStyle w:val="EnlacedeInternet"/>
          <w:rFonts w:ascii="Verdana" w:eastAsia="Times New Roman" w:hAnsi="Verdana" w:cs="Arial"/>
          <w:color w:val="000000"/>
          <w:u w:val="none"/>
        </w:rPr>
        <w:t>Echeverria</w:t>
      </w:r>
      <w:proofErr w:type="spellEnd"/>
      <w:r w:rsidRPr="005338DB">
        <w:rPr>
          <w:rStyle w:val="EnlacedeInternet"/>
          <w:rFonts w:ascii="Verdana" w:eastAsia="Times New Roman" w:hAnsi="Verdana" w:cs="Arial"/>
          <w:color w:val="000000"/>
          <w:u w:val="none"/>
        </w:rPr>
        <w:t xml:space="preserve"> B, </w:t>
      </w:r>
      <w:proofErr w:type="spellStart"/>
      <w:r w:rsidRPr="005338DB">
        <w:rPr>
          <w:rStyle w:val="EnlacedeInternet"/>
          <w:rFonts w:ascii="Verdana" w:eastAsia="Times New Roman" w:hAnsi="Verdana" w:cs="Arial"/>
          <w:color w:val="000000"/>
          <w:u w:val="none"/>
        </w:rPr>
        <w:t>Martorell</w:t>
      </w:r>
      <w:proofErr w:type="spellEnd"/>
      <w:r w:rsidRPr="005338DB">
        <w:rPr>
          <w:rStyle w:val="EnlacedeInternet"/>
          <w:rFonts w:ascii="Verdana" w:eastAsia="Times New Roman" w:hAnsi="Verdana" w:cs="Arial"/>
          <w:color w:val="000000"/>
          <w:u w:val="none"/>
        </w:rPr>
        <w:t xml:space="preserve"> A. </w:t>
      </w:r>
      <w:proofErr w:type="spellStart"/>
      <w:r w:rsidRPr="005338DB">
        <w:rPr>
          <w:rStyle w:val="EnlacedeInternet"/>
          <w:rFonts w:ascii="Verdana" w:eastAsia="Times New Roman" w:hAnsi="Verdana" w:cs="Arial"/>
          <w:color w:val="000000"/>
          <w:u w:val="none"/>
        </w:rPr>
        <w:t>Nevus</w:t>
      </w:r>
      <w:proofErr w:type="spellEnd"/>
      <w:r w:rsidRPr="005338DB">
        <w:rPr>
          <w:rStyle w:val="EnlacedeInternet"/>
          <w:rFonts w:ascii="Verdana" w:eastAsia="Times New Roman" w:hAnsi="Verdana" w:cs="Arial"/>
          <w:color w:val="000000"/>
          <w:u w:val="none"/>
        </w:rPr>
        <w:t xml:space="preserve"> del folículo piloso: aportación de un caso y revisión de la literatura. Actas </w:t>
      </w:r>
      <w:proofErr w:type="spellStart"/>
      <w:r w:rsidRPr="005338DB">
        <w:rPr>
          <w:rStyle w:val="EnlacedeInternet"/>
          <w:rFonts w:ascii="Verdana" w:eastAsia="Times New Roman" w:hAnsi="Verdana" w:cs="Arial"/>
          <w:color w:val="000000"/>
          <w:u w:val="none"/>
        </w:rPr>
        <w:t>Dermosifiliogr</w:t>
      </w:r>
      <w:proofErr w:type="spellEnd"/>
      <w:r w:rsidRPr="005338DB">
        <w:rPr>
          <w:rStyle w:val="EnlacedeInternet"/>
          <w:rFonts w:ascii="Verdana" w:eastAsia="Times New Roman" w:hAnsi="Verdana" w:cs="Arial"/>
          <w:color w:val="000000"/>
          <w:u w:val="none"/>
        </w:rPr>
        <w:t xml:space="preserve"> [Internet]. 2009 [citado 18 </w:t>
      </w:r>
      <w:proofErr w:type="spellStart"/>
      <w:r w:rsidRPr="005338DB">
        <w:rPr>
          <w:rStyle w:val="EnlacedeInternet"/>
          <w:rFonts w:ascii="Verdana" w:eastAsia="Times New Roman" w:hAnsi="Verdana" w:cs="Arial"/>
          <w:color w:val="000000"/>
          <w:u w:val="none"/>
        </w:rPr>
        <w:t>May</w:t>
      </w:r>
      <w:proofErr w:type="spellEnd"/>
      <w:r w:rsidRPr="005338DB">
        <w:rPr>
          <w:rStyle w:val="EnlacedeInternet"/>
          <w:rFonts w:ascii="Verdana" w:eastAsia="Times New Roman" w:hAnsi="Verdana" w:cs="Arial"/>
          <w:color w:val="000000"/>
          <w:u w:val="none"/>
        </w:rPr>
        <w:t xml:space="preserve"> 2020]; 100: 822-824. Disponible en: </w:t>
      </w:r>
      <w:hyperlink r:id="rId16">
        <w:r w:rsidRPr="005338DB">
          <w:rPr>
            <w:rStyle w:val="EnlacedeInternet"/>
            <w:rFonts w:ascii="Verdana" w:eastAsia="Times New Roman" w:hAnsi="Verdana" w:cs="Arial"/>
            <w:color w:val="000000"/>
            <w:u w:val="none"/>
          </w:rPr>
          <w:t>https://www.actasdermo.org/es-pdf-S0001731009725608</w:t>
        </w:r>
      </w:hyperlink>
      <w:hyperlink/>
    </w:p>
    <w:p w:rsidR="00123515" w:rsidRPr="005338DB" w:rsidRDefault="00F97B87" w:rsidP="002B76EC">
      <w:pPr>
        <w:pStyle w:val="Prrafodelista"/>
        <w:spacing w:after="0" w:line="240" w:lineRule="auto"/>
        <w:ind w:left="0"/>
        <w:rPr>
          <w:rStyle w:val="EnlacedeInternet"/>
          <w:rFonts w:ascii="Verdana" w:eastAsia="Times New Roman" w:hAnsi="Verdana" w:cs="Arial"/>
          <w:color w:val="000000"/>
          <w:u w:val="none"/>
        </w:rPr>
      </w:pPr>
      <w:r w:rsidRPr="005338DB">
        <w:rPr>
          <w:rStyle w:val="EnlacedeInternet"/>
          <w:rFonts w:ascii="Verdana" w:eastAsia="Times New Roman" w:hAnsi="Verdana" w:cs="Arial"/>
          <w:color w:val="000000"/>
          <w:u w:val="none"/>
        </w:rPr>
        <w:t xml:space="preserve">9. Alcalá Pérez D, Valente Duarte de Sousa IC. </w:t>
      </w:r>
      <w:proofErr w:type="spellStart"/>
      <w:r w:rsidRPr="005338DB">
        <w:rPr>
          <w:rStyle w:val="EnlacedeInternet"/>
          <w:rFonts w:ascii="Verdana" w:eastAsia="Times New Roman" w:hAnsi="Verdana" w:cs="Arial"/>
          <w:color w:val="000000"/>
          <w:u w:val="none"/>
        </w:rPr>
        <w:t>Nevos</w:t>
      </w:r>
      <w:proofErr w:type="spellEnd"/>
      <w:r w:rsidRPr="005338DB">
        <w:rPr>
          <w:rStyle w:val="EnlacedeInternet"/>
          <w:rFonts w:ascii="Verdana" w:eastAsia="Times New Roman" w:hAnsi="Verdana" w:cs="Arial"/>
          <w:color w:val="000000"/>
          <w:u w:val="none"/>
        </w:rPr>
        <w:t xml:space="preserve"> </w:t>
      </w:r>
      <w:proofErr w:type="spellStart"/>
      <w:r w:rsidRPr="005338DB">
        <w:rPr>
          <w:rStyle w:val="EnlacedeInternet"/>
          <w:rFonts w:ascii="Verdana" w:eastAsia="Times New Roman" w:hAnsi="Verdana" w:cs="Arial"/>
          <w:color w:val="000000"/>
          <w:u w:val="none"/>
        </w:rPr>
        <w:t>melanocíticos</w:t>
      </w:r>
      <w:proofErr w:type="spellEnd"/>
      <w:r w:rsidRPr="005338DB">
        <w:rPr>
          <w:rStyle w:val="EnlacedeInternet"/>
          <w:rFonts w:ascii="Verdana" w:eastAsia="Times New Roman" w:hAnsi="Verdana" w:cs="Arial"/>
          <w:color w:val="000000"/>
          <w:u w:val="none"/>
        </w:rPr>
        <w:t xml:space="preserve"> y no </w:t>
      </w:r>
      <w:proofErr w:type="spellStart"/>
      <w:r w:rsidRPr="005338DB">
        <w:rPr>
          <w:rStyle w:val="EnlacedeInternet"/>
          <w:rFonts w:ascii="Verdana" w:eastAsia="Times New Roman" w:hAnsi="Verdana" w:cs="Arial"/>
          <w:color w:val="000000"/>
          <w:u w:val="none"/>
        </w:rPr>
        <w:t>melanocíticos</w:t>
      </w:r>
      <w:proofErr w:type="spellEnd"/>
      <w:r w:rsidRPr="005338DB">
        <w:rPr>
          <w:rStyle w:val="EnlacedeInternet"/>
          <w:rFonts w:ascii="Verdana" w:eastAsia="Times New Roman" w:hAnsi="Verdana" w:cs="Arial"/>
          <w:color w:val="000000"/>
          <w:u w:val="none"/>
        </w:rPr>
        <w:t xml:space="preserve">. Revisión de la literatura. Rev Cent </w:t>
      </w:r>
      <w:proofErr w:type="spellStart"/>
      <w:r w:rsidRPr="005338DB">
        <w:rPr>
          <w:rStyle w:val="EnlacedeInternet"/>
          <w:rFonts w:ascii="Verdana" w:eastAsia="Times New Roman" w:hAnsi="Verdana" w:cs="Arial"/>
          <w:color w:val="000000"/>
          <w:u w:val="none"/>
        </w:rPr>
        <w:t>Dermatol</w:t>
      </w:r>
      <w:proofErr w:type="spellEnd"/>
      <w:r w:rsidRPr="005338DB">
        <w:rPr>
          <w:rStyle w:val="EnlacedeInternet"/>
          <w:rFonts w:ascii="Verdana" w:eastAsia="Times New Roman" w:hAnsi="Verdana" w:cs="Arial"/>
          <w:color w:val="000000"/>
          <w:u w:val="none"/>
        </w:rPr>
        <w:t xml:space="preserve"> [Internet]. 2010 [citado 18 </w:t>
      </w:r>
      <w:proofErr w:type="spellStart"/>
      <w:r w:rsidRPr="005338DB">
        <w:rPr>
          <w:rStyle w:val="EnlacedeInternet"/>
          <w:rFonts w:ascii="Verdana" w:eastAsia="Times New Roman" w:hAnsi="Verdana" w:cs="Arial"/>
          <w:color w:val="000000"/>
          <w:u w:val="none"/>
        </w:rPr>
        <w:lastRenderedPageBreak/>
        <w:t>May</w:t>
      </w:r>
      <w:proofErr w:type="spellEnd"/>
      <w:r w:rsidRPr="005338DB">
        <w:rPr>
          <w:rStyle w:val="EnlacedeInternet"/>
          <w:rFonts w:ascii="Verdana" w:eastAsia="Times New Roman" w:hAnsi="Verdana" w:cs="Arial"/>
          <w:color w:val="000000"/>
          <w:u w:val="none"/>
        </w:rPr>
        <w:t xml:space="preserve"> 2020]; 19(2): 49-58. Disponible en: </w:t>
      </w:r>
      <w:hyperlink r:id="rId17">
        <w:r w:rsidRPr="005338DB">
          <w:rPr>
            <w:rStyle w:val="EnlacedeInternet"/>
            <w:rFonts w:ascii="Verdana" w:eastAsia="Times New Roman" w:hAnsi="Verdana" w:cs="Arial"/>
            <w:color w:val="000000"/>
            <w:u w:val="none"/>
          </w:rPr>
          <w:t>https://www.medigraphic.com/pdfs/derma/cd-2010/cd102a.pdf</w:t>
        </w:r>
      </w:hyperlink>
    </w:p>
    <w:p w:rsidR="001D0158" w:rsidRPr="005338DB" w:rsidRDefault="00123515" w:rsidP="002B76EC">
      <w:pPr>
        <w:pStyle w:val="Prrafodelista"/>
        <w:spacing w:after="0" w:line="240" w:lineRule="auto"/>
        <w:ind w:left="0"/>
        <w:rPr>
          <w:rFonts w:ascii="Verdana" w:eastAsia="Times New Roman" w:hAnsi="Verdana" w:cs="Arial"/>
          <w:lang w:eastAsia="es-ES"/>
        </w:rPr>
      </w:pPr>
      <w:r w:rsidRPr="005338DB">
        <w:rPr>
          <w:rStyle w:val="EnlacedeInternet"/>
          <w:rFonts w:ascii="Verdana" w:eastAsia="Times New Roman" w:hAnsi="Verdana" w:cs="Arial"/>
          <w:color w:val="000000"/>
          <w:u w:val="none"/>
        </w:rPr>
        <w:t xml:space="preserve">10. </w:t>
      </w:r>
      <w:r w:rsidR="00E91136" w:rsidRPr="005338DB">
        <w:rPr>
          <w:rFonts w:ascii="Verdana" w:hAnsi="Verdana" w:cs="Arial"/>
        </w:rPr>
        <w:t xml:space="preserve">Pastor M, </w:t>
      </w:r>
      <w:proofErr w:type="spellStart"/>
      <w:r w:rsidR="00E91136" w:rsidRPr="005338DB">
        <w:rPr>
          <w:rFonts w:ascii="Verdana" w:hAnsi="Verdana" w:cs="Arial"/>
        </w:rPr>
        <w:t>Dufrechou</w:t>
      </w:r>
      <w:proofErr w:type="spellEnd"/>
      <w:r w:rsidR="00E91136" w:rsidRPr="005338DB">
        <w:rPr>
          <w:rFonts w:ascii="Verdana" w:hAnsi="Verdana" w:cs="Arial"/>
        </w:rPr>
        <w:t xml:space="preserve"> L, </w:t>
      </w:r>
      <w:proofErr w:type="spellStart"/>
      <w:r w:rsidR="00E91136" w:rsidRPr="005338DB">
        <w:rPr>
          <w:rFonts w:ascii="Verdana" w:hAnsi="Verdana" w:cs="Arial"/>
        </w:rPr>
        <w:t>Nicoletti</w:t>
      </w:r>
      <w:proofErr w:type="spellEnd"/>
      <w:r w:rsidR="00E91136" w:rsidRPr="005338DB">
        <w:rPr>
          <w:rFonts w:ascii="Verdana" w:hAnsi="Verdana" w:cs="Arial"/>
        </w:rPr>
        <w:t xml:space="preserve"> S, </w:t>
      </w:r>
      <w:proofErr w:type="spellStart"/>
      <w:r w:rsidR="00E91136" w:rsidRPr="005338DB">
        <w:rPr>
          <w:rFonts w:ascii="Verdana" w:hAnsi="Verdana" w:cs="Arial"/>
        </w:rPr>
        <w:t>Larre</w:t>
      </w:r>
      <w:proofErr w:type="spellEnd"/>
      <w:r w:rsidR="00E91136" w:rsidRPr="005338DB">
        <w:rPr>
          <w:rFonts w:ascii="Verdana" w:hAnsi="Verdana" w:cs="Arial"/>
        </w:rPr>
        <w:t xml:space="preserve"> Borges </w:t>
      </w:r>
      <w:proofErr w:type="spellStart"/>
      <w:r w:rsidR="00E91136" w:rsidRPr="005338DB">
        <w:rPr>
          <w:rFonts w:ascii="Verdana" w:hAnsi="Verdana" w:cs="Arial"/>
        </w:rPr>
        <w:t>A.Nevos</w:t>
      </w:r>
      <w:proofErr w:type="spellEnd"/>
      <w:r w:rsidR="00E91136" w:rsidRPr="005338DB">
        <w:rPr>
          <w:rFonts w:ascii="Verdana" w:hAnsi="Verdana" w:cs="Arial"/>
        </w:rPr>
        <w:t xml:space="preserve"> </w:t>
      </w:r>
      <w:proofErr w:type="spellStart"/>
      <w:r w:rsidR="00E91136" w:rsidRPr="005338DB">
        <w:rPr>
          <w:rFonts w:ascii="Verdana" w:hAnsi="Verdana" w:cs="Arial"/>
        </w:rPr>
        <w:t>melanocíticos</w:t>
      </w:r>
      <w:proofErr w:type="spellEnd"/>
      <w:r w:rsidR="00E91136" w:rsidRPr="005338DB">
        <w:rPr>
          <w:rFonts w:ascii="Verdana" w:hAnsi="Verdana" w:cs="Arial"/>
        </w:rPr>
        <w:t xml:space="preserve"> congénitos. </w:t>
      </w:r>
      <w:proofErr w:type="spellStart"/>
      <w:r w:rsidR="00E91136" w:rsidRPr="005338DB">
        <w:rPr>
          <w:rFonts w:ascii="Verdana" w:hAnsi="Verdana" w:cs="Arial"/>
        </w:rPr>
        <w:t>Arch</w:t>
      </w:r>
      <w:proofErr w:type="spellEnd"/>
      <w:r w:rsidR="00E91136" w:rsidRPr="005338DB">
        <w:rPr>
          <w:rFonts w:ascii="Verdana" w:hAnsi="Verdana" w:cs="Arial"/>
        </w:rPr>
        <w:t xml:space="preserve"> Pediatr </w:t>
      </w:r>
      <w:proofErr w:type="spellStart"/>
      <w:r w:rsidR="00E91136" w:rsidRPr="005338DB">
        <w:rPr>
          <w:rFonts w:ascii="Verdana" w:hAnsi="Verdana" w:cs="Arial"/>
        </w:rPr>
        <w:t>Urug</w:t>
      </w:r>
      <w:proofErr w:type="spellEnd"/>
      <w:r w:rsidR="00E91136" w:rsidRPr="005338DB">
        <w:rPr>
          <w:rFonts w:ascii="Verdana" w:hAnsi="Verdana" w:cs="Arial"/>
        </w:rPr>
        <w:t xml:space="preserve"> </w:t>
      </w:r>
      <w:r w:rsidR="00E91136" w:rsidRPr="005338DB">
        <w:rPr>
          <w:rStyle w:val="EnlacedeInternet"/>
          <w:rFonts w:ascii="Verdana" w:eastAsia="Times New Roman" w:hAnsi="Verdana" w:cs="Arial"/>
          <w:color w:val="000000"/>
          <w:u w:val="none"/>
        </w:rPr>
        <w:t xml:space="preserve">[Internet]. 2019 [citado 18 </w:t>
      </w:r>
      <w:proofErr w:type="spellStart"/>
      <w:r w:rsidR="00E91136" w:rsidRPr="005338DB">
        <w:rPr>
          <w:rStyle w:val="EnlacedeInternet"/>
          <w:rFonts w:ascii="Verdana" w:eastAsia="Times New Roman" w:hAnsi="Verdana" w:cs="Arial"/>
          <w:color w:val="000000"/>
          <w:u w:val="none"/>
        </w:rPr>
        <w:t>May</w:t>
      </w:r>
      <w:proofErr w:type="spellEnd"/>
      <w:r w:rsidR="00E91136" w:rsidRPr="005338DB">
        <w:rPr>
          <w:rStyle w:val="EnlacedeInternet"/>
          <w:rFonts w:ascii="Verdana" w:eastAsia="Times New Roman" w:hAnsi="Verdana" w:cs="Arial"/>
          <w:color w:val="000000"/>
          <w:u w:val="none"/>
        </w:rPr>
        <w:t xml:space="preserve"> 2020]; 90(6): </w:t>
      </w:r>
      <w:r w:rsidR="00E91136" w:rsidRPr="005338DB">
        <w:rPr>
          <w:rFonts w:ascii="Verdana" w:hAnsi="Verdana" w:cs="Arial"/>
        </w:rPr>
        <w:t>321-327</w:t>
      </w:r>
      <w:r w:rsidR="00E91136" w:rsidRPr="005338DB">
        <w:rPr>
          <w:rStyle w:val="EnlacedeInternet"/>
          <w:rFonts w:ascii="Verdana" w:eastAsia="Times New Roman" w:hAnsi="Verdana" w:cs="Arial"/>
          <w:color w:val="000000"/>
          <w:u w:val="none"/>
        </w:rPr>
        <w:t>.</w:t>
      </w:r>
      <w:r w:rsidR="001D0158" w:rsidRPr="005338DB">
        <w:rPr>
          <w:rStyle w:val="EnlacedeInternet"/>
          <w:rFonts w:ascii="Verdana" w:eastAsia="Times New Roman" w:hAnsi="Verdana" w:cs="Arial"/>
          <w:color w:val="000000"/>
          <w:u w:val="none"/>
        </w:rPr>
        <w:t xml:space="preserve">Disponible en: </w:t>
      </w:r>
      <w:r w:rsidR="00CF147F" w:rsidRPr="005338DB">
        <w:rPr>
          <w:rFonts w:ascii="Verdana" w:hAnsi="Verdana" w:cs="Arial"/>
        </w:rPr>
        <w:t>http://www.scielo.edu.uy/pdf/adp/v90n6/1688-1249-adp-90-06-321.pdf</w:t>
      </w:r>
      <w:bookmarkStart w:id="1" w:name="f0005"/>
      <w:bookmarkStart w:id="2" w:name="f0010"/>
      <w:bookmarkEnd w:id="1"/>
      <w:bookmarkEnd w:id="2"/>
    </w:p>
    <w:p w:rsidR="00495E3A" w:rsidRPr="005338DB" w:rsidRDefault="005338DB" w:rsidP="002B76EC">
      <w:pPr>
        <w:spacing w:after="0" w:line="240" w:lineRule="auto"/>
        <w:jc w:val="both"/>
        <w:rPr>
          <w:rFonts w:ascii="Verdana" w:eastAsia="Times New Roman" w:hAnsi="Verdana" w:cs="Arial"/>
          <w:lang w:eastAsia="es-ES"/>
        </w:rPr>
      </w:pPr>
      <w:r w:rsidRPr="005338DB">
        <w:rPr>
          <w:rFonts w:ascii="Verdana" w:eastAsia="Times New Roman" w:hAnsi="Verdana" w:cs="Arial"/>
          <w:noProof/>
        </w:rPr>
        <w:pict>
          <v:shapetype id="_x0000_t201" coordsize="21600,21600" o:spt="201" path="m,l,21600r21600,l21600,xe">
            <v:stroke joinstyle="miter"/>
            <v:path shadowok="f" o:extrusionok="f" strokeok="f" fillok="f" o:connecttype="rect"/>
            <o:lock v:ext="edit" shapetype="t"/>
          </v:shapetype>
          <v:shape id="_x0000_s1030" type="#_x0000_t201" style="position:absolute;left:0;text-align:left;margin-left:0;margin-top:-.7pt;width:20.25pt;height:18pt;z-index:251663360;mso-position-horizontal:left;mso-position-horizontal-relative:text;mso-position-vertical-relative:text" o:preferrelative="t" filled="f" stroked="f">
            <v:imagedata r:id="rId18" o:title=""/>
            <o:lock v:ext="edit" aspectratio="t"/>
            <w10:wrap type="square" side="right"/>
          </v:shape>
          <w:control r:id="rId19" w:name="DefaultOcxName" w:shapeid="_x0000_s1030"/>
        </w:pict>
      </w:r>
    </w:p>
    <w:sectPr w:rsidR="00495E3A" w:rsidRPr="005338DB" w:rsidSect="002B76E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7A82"/>
    <w:multiLevelType w:val="multilevel"/>
    <w:tmpl w:val="3082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F47F2E"/>
    <w:multiLevelType w:val="multilevel"/>
    <w:tmpl w:val="997C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907B02"/>
    <w:multiLevelType w:val="hybridMultilevel"/>
    <w:tmpl w:val="4052EBEC"/>
    <w:lvl w:ilvl="0" w:tplc="70DC2662">
      <w:start w:val="1"/>
      <w:numFmt w:val="decimal"/>
      <w:lvlText w:val="%1."/>
      <w:lvlJc w:val="left"/>
      <w:pPr>
        <w:ind w:left="720" w:hanging="360"/>
      </w:pPr>
      <w:rPr>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41B7933"/>
    <w:multiLevelType w:val="multilevel"/>
    <w:tmpl w:val="C674CA2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43EE4D8D"/>
    <w:multiLevelType w:val="hybridMultilevel"/>
    <w:tmpl w:val="4C1C5D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79D20BD"/>
    <w:multiLevelType w:val="multilevel"/>
    <w:tmpl w:val="62F489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803C25"/>
    <w:multiLevelType w:val="hybridMultilevel"/>
    <w:tmpl w:val="0922A060"/>
    <w:lvl w:ilvl="0" w:tplc="FB40753A">
      <w:start w:val="1"/>
      <w:numFmt w:val="decimal"/>
      <w:lvlText w:val="%1."/>
      <w:lvlJc w:val="left"/>
      <w:pPr>
        <w:ind w:left="360" w:hanging="360"/>
      </w:pPr>
      <w:rPr>
        <w:rFonts w:ascii="Arial" w:hAnsi="Arial" w:cs="Arial" w:hint="default"/>
        <w:color w:val="auto"/>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99F634B"/>
    <w:multiLevelType w:val="hybridMultilevel"/>
    <w:tmpl w:val="0A9EB1C2"/>
    <w:lvl w:ilvl="0" w:tplc="3DB24EF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340BB1"/>
    <w:multiLevelType w:val="multilevel"/>
    <w:tmpl w:val="7C00B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07F07E3"/>
    <w:multiLevelType w:val="multilevel"/>
    <w:tmpl w:val="A88207B6"/>
    <w:lvl w:ilvl="0">
      <w:start w:val="1"/>
      <w:numFmt w:val="decimal"/>
      <w:lvlText w:val="%1."/>
      <w:lvlJc w:val="left"/>
      <w:pPr>
        <w:tabs>
          <w:tab w:val="num" w:pos="720"/>
        </w:tabs>
        <w:ind w:left="720" w:hanging="360"/>
      </w:pPr>
      <w:rPr>
        <w:rFonts w:ascii="Verdana" w:hAnsi="Verdana"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0">
    <w:nsid w:val="78757778"/>
    <w:multiLevelType w:val="hybridMultilevel"/>
    <w:tmpl w:val="10B0763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EF13F08"/>
    <w:multiLevelType w:val="multilevel"/>
    <w:tmpl w:val="CABE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2"/>
  </w:num>
  <w:num w:numId="4">
    <w:abstractNumId w:val="5"/>
  </w:num>
  <w:num w:numId="5">
    <w:abstractNumId w:val="7"/>
  </w:num>
  <w:num w:numId="6">
    <w:abstractNumId w:val="8"/>
  </w:num>
  <w:num w:numId="7">
    <w:abstractNumId w:val="11"/>
  </w:num>
  <w:num w:numId="8">
    <w:abstractNumId w:val="1"/>
  </w:num>
  <w:num w:numId="9">
    <w:abstractNumId w:val="0"/>
  </w:num>
  <w:num w:numId="10">
    <w:abstractNumId w:val="4"/>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E21AF5"/>
    <w:rsid w:val="00001040"/>
    <w:rsid w:val="00003B21"/>
    <w:rsid w:val="00012178"/>
    <w:rsid w:val="000208C3"/>
    <w:rsid w:val="00021073"/>
    <w:rsid w:val="000224E0"/>
    <w:rsid w:val="000253D1"/>
    <w:rsid w:val="00027285"/>
    <w:rsid w:val="000349F6"/>
    <w:rsid w:val="00036ECC"/>
    <w:rsid w:val="000418A6"/>
    <w:rsid w:val="00045B6A"/>
    <w:rsid w:val="000460BD"/>
    <w:rsid w:val="0005466A"/>
    <w:rsid w:val="0005661F"/>
    <w:rsid w:val="00057126"/>
    <w:rsid w:val="0005725D"/>
    <w:rsid w:val="00073812"/>
    <w:rsid w:val="00073F73"/>
    <w:rsid w:val="00074819"/>
    <w:rsid w:val="00075D5D"/>
    <w:rsid w:val="000838C6"/>
    <w:rsid w:val="00084E01"/>
    <w:rsid w:val="000875A3"/>
    <w:rsid w:val="00087B09"/>
    <w:rsid w:val="00090CAF"/>
    <w:rsid w:val="0009116F"/>
    <w:rsid w:val="00092A16"/>
    <w:rsid w:val="000933ED"/>
    <w:rsid w:val="00096644"/>
    <w:rsid w:val="000971DF"/>
    <w:rsid w:val="00097560"/>
    <w:rsid w:val="000A4661"/>
    <w:rsid w:val="000A64E2"/>
    <w:rsid w:val="000B163D"/>
    <w:rsid w:val="000B18FF"/>
    <w:rsid w:val="000B1DD2"/>
    <w:rsid w:val="000C22F8"/>
    <w:rsid w:val="000E183B"/>
    <w:rsid w:val="000E307F"/>
    <w:rsid w:val="000F071C"/>
    <w:rsid w:val="000F2469"/>
    <w:rsid w:val="000F7750"/>
    <w:rsid w:val="00103E5C"/>
    <w:rsid w:val="0010736B"/>
    <w:rsid w:val="00115CDD"/>
    <w:rsid w:val="0011729B"/>
    <w:rsid w:val="00117918"/>
    <w:rsid w:val="00117B01"/>
    <w:rsid w:val="00123515"/>
    <w:rsid w:val="00127A62"/>
    <w:rsid w:val="00130C34"/>
    <w:rsid w:val="001373C2"/>
    <w:rsid w:val="00144129"/>
    <w:rsid w:val="001470FD"/>
    <w:rsid w:val="00155797"/>
    <w:rsid w:val="001569F1"/>
    <w:rsid w:val="00167051"/>
    <w:rsid w:val="0017572C"/>
    <w:rsid w:val="00176427"/>
    <w:rsid w:val="00177CDB"/>
    <w:rsid w:val="00181692"/>
    <w:rsid w:val="00184007"/>
    <w:rsid w:val="00186C46"/>
    <w:rsid w:val="001950D9"/>
    <w:rsid w:val="00196D9A"/>
    <w:rsid w:val="001A0A6C"/>
    <w:rsid w:val="001A5D63"/>
    <w:rsid w:val="001A5D77"/>
    <w:rsid w:val="001A6DF0"/>
    <w:rsid w:val="001A7AED"/>
    <w:rsid w:val="001A7C6D"/>
    <w:rsid w:val="001B0C09"/>
    <w:rsid w:val="001B469F"/>
    <w:rsid w:val="001B62E7"/>
    <w:rsid w:val="001B65B4"/>
    <w:rsid w:val="001C147B"/>
    <w:rsid w:val="001C23B5"/>
    <w:rsid w:val="001C5261"/>
    <w:rsid w:val="001D0158"/>
    <w:rsid w:val="001D06E6"/>
    <w:rsid w:val="001D2131"/>
    <w:rsid w:val="001D6869"/>
    <w:rsid w:val="001E3C3E"/>
    <w:rsid w:val="001E69BF"/>
    <w:rsid w:val="001F0770"/>
    <w:rsid w:val="001F4858"/>
    <w:rsid w:val="001F4E19"/>
    <w:rsid w:val="001F5231"/>
    <w:rsid w:val="001F6841"/>
    <w:rsid w:val="001F718B"/>
    <w:rsid w:val="00201616"/>
    <w:rsid w:val="0020635F"/>
    <w:rsid w:val="00210736"/>
    <w:rsid w:val="00210A21"/>
    <w:rsid w:val="002147B1"/>
    <w:rsid w:val="00214922"/>
    <w:rsid w:val="0021720F"/>
    <w:rsid w:val="00222DE2"/>
    <w:rsid w:val="0022302C"/>
    <w:rsid w:val="00231F27"/>
    <w:rsid w:val="0024292F"/>
    <w:rsid w:val="00243189"/>
    <w:rsid w:val="00255ABC"/>
    <w:rsid w:val="00267271"/>
    <w:rsid w:val="002707DF"/>
    <w:rsid w:val="00272D48"/>
    <w:rsid w:val="002735E4"/>
    <w:rsid w:val="0027437F"/>
    <w:rsid w:val="00280F49"/>
    <w:rsid w:val="00291AA1"/>
    <w:rsid w:val="002A0916"/>
    <w:rsid w:val="002A20C0"/>
    <w:rsid w:val="002A2FC7"/>
    <w:rsid w:val="002A5F04"/>
    <w:rsid w:val="002B6BD4"/>
    <w:rsid w:val="002B76EC"/>
    <w:rsid w:val="002C5579"/>
    <w:rsid w:val="002C6913"/>
    <w:rsid w:val="002D1746"/>
    <w:rsid w:val="002D56DB"/>
    <w:rsid w:val="002D77B2"/>
    <w:rsid w:val="002E1551"/>
    <w:rsid w:val="002E205F"/>
    <w:rsid w:val="002E3A60"/>
    <w:rsid w:val="002E47D4"/>
    <w:rsid w:val="002E6477"/>
    <w:rsid w:val="002E68EE"/>
    <w:rsid w:val="002F09C3"/>
    <w:rsid w:val="002F1543"/>
    <w:rsid w:val="002F25E4"/>
    <w:rsid w:val="002F6070"/>
    <w:rsid w:val="00312C5F"/>
    <w:rsid w:val="003173CE"/>
    <w:rsid w:val="00325EC7"/>
    <w:rsid w:val="003301C6"/>
    <w:rsid w:val="00333E77"/>
    <w:rsid w:val="00335053"/>
    <w:rsid w:val="003404E2"/>
    <w:rsid w:val="00342B47"/>
    <w:rsid w:val="00342F2C"/>
    <w:rsid w:val="00343133"/>
    <w:rsid w:val="003511BC"/>
    <w:rsid w:val="0035181D"/>
    <w:rsid w:val="003606D5"/>
    <w:rsid w:val="00362E43"/>
    <w:rsid w:val="00363282"/>
    <w:rsid w:val="00363738"/>
    <w:rsid w:val="00367484"/>
    <w:rsid w:val="003760C1"/>
    <w:rsid w:val="00381054"/>
    <w:rsid w:val="0038136D"/>
    <w:rsid w:val="00395C6A"/>
    <w:rsid w:val="003960B9"/>
    <w:rsid w:val="0039626A"/>
    <w:rsid w:val="003A30BA"/>
    <w:rsid w:val="003A41CD"/>
    <w:rsid w:val="003A7980"/>
    <w:rsid w:val="003B1494"/>
    <w:rsid w:val="003B4FC7"/>
    <w:rsid w:val="003B5184"/>
    <w:rsid w:val="003D1500"/>
    <w:rsid w:val="003D19CC"/>
    <w:rsid w:val="003D235A"/>
    <w:rsid w:val="003E71AB"/>
    <w:rsid w:val="003E74CC"/>
    <w:rsid w:val="003F0D5B"/>
    <w:rsid w:val="00400AFC"/>
    <w:rsid w:val="00400EE3"/>
    <w:rsid w:val="004110E4"/>
    <w:rsid w:val="0042095E"/>
    <w:rsid w:val="00421B63"/>
    <w:rsid w:val="00422DDC"/>
    <w:rsid w:val="00423C90"/>
    <w:rsid w:val="0042722A"/>
    <w:rsid w:val="0044058B"/>
    <w:rsid w:val="00445D77"/>
    <w:rsid w:val="00447BF3"/>
    <w:rsid w:val="004502BD"/>
    <w:rsid w:val="00450806"/>
    <w:rsid w:val="004544BC"/>
    <w:rsid w:val="00456EAF"/>
    <w:rsid w:val="004721D0"/>
    <w:rsid w:val="0047438E"/>
    <w:rsid w:val="0048092F"/>
    <w:rsid w:val="0048358C"/>
    <w:rsid w:val="00491C39"/>
    <w:rsid w:val="00491DD9"/>
    <w:rsid w:val="0049250E"/>
    <w:rsid w:val="00492E7A"/>
    <w:rsid w:val="0049360A"/>
    <w:rsid w:val="0049539B"/>
    <w:rsid w:val="00495E3A"/>
    <w:rsid w:val="004975E1"/>
    <w:rsid w:val="004A147A"/>
    <w:rsid w:val="004A29FA"/>
    <w:rsid w:val="004A429C"/>
    <w:rsid w:val="004A56D1"/>
    <w:rsid w:val="004B6D38"/>
    <w:rsid w:val="004C06F7"/>
    <w:rsid w:val="004C18AB"/>
    <w:rsid w:val="004C321F"/>
    <w:rsid w:val="004C39B4"/>
    <w:rsid w:val="004C4E92"/>
    <w:rsid w:val="004C5B62"/>
    <w:rsid w:val="004D062C"/>
    <w:rsid w:val="004D0FBA"/>
    <w:rsid w:val="004D2189"/>
    <w:rsid w:val="004D52E5"/>
    <w:rsid w:val="004D5AC7"/>
    <w:rsid w:val="004D5DFD"/>
    <w:rsid w:val="004D744E"/>
    <w:rsid w:val="004D7ECB"/>
    <w:rsid w:val="004E1A8B"/>
    <w:rsid w:val="004E2FBF"/>
    <w:rsid w:val="004E4A30"/>
    <w:rsid w:val="004F63C0"/>
    <w:rsid w:val="004F7DCC"/>
    <w:rsid w:val="00507D05"/>
    <w:rsid w:val="005101C8"/>
    <w:rsid w:val="00516374"/>
    <w:rsid w:val="00517678"/>
    <w:rsid w:val="00523A85"/>
    <w:rsid w:val="005326CB"/>
    <w:rsid w:val="00532858"/>
    <w:rsid w:val="005338DB"/>
    <w:rsid w:val="00533BED"/>
    <w:rsid w:val="005362D8"/>
    <w:rsid w:val="005367D9"/>
    <w:rsid w:val="005425E7"/>
    <w:rsid w:val="005429E5"/>
    <w:rsid w:val="005431AB"/>
    <w:rsid w:val="0054371A"/>
    <w:rsid w:val="00546782"/>
    <w:rsid w:val="00547D12"/>
    <w:rsid w:val="005559FF"/>
    <w:rsid w:val="00555C55"/>
    <w:rsid w:val="00560335"/>
    <w:rsid w:val="005659FE"/>
    <w:rsid w:val="00570378"/>
    <w:rsid w:val="0057340A"/>
    <w:rsid w:val="0057672F"/>
    <w:rsid w:val="00584883"/>
    <w:rsid w:val="00593422"/>
    <w:rsid w:val="00597C4E"/>
    <w:rsid w:val="005A0338"/>
    <w:rsid w:val="005A1714"/>
    <w:rsid w:val="005B2DC5"/>
    <w:rsid w:val="005B64CF"/>
    <w:rsid w:val="005B6A8A"/>
    <w:rsid w:val="005C31AE"/>
    <w:rsid w:val="005C3893"/>
    <w:rsid w:val="005C7543"/>
    <w:rsid w:val="005D070B"/>
    <w:rsid w:val="005D5192"/>
    <w:rsid w:val="005D775F"/>
    <w:rsid w:val="005E2198"/>
    <w:rsid w:val="005E3154"/>
    <w:rsid w:val="005E3407"/>
    <w:rsid w:val="005E716B"/>
    <w:rsid w:val="005F517D"/>
    <w:rsid w:val="006033E9"/>
    <w:rsid w:val="006041D3"/>
    <w:rsid w:val="006107D7"/>
    <w:rsid w:val="00615D40"/>
    <w:rsid w:val="006204D9"/>
    <w:rsid w:val="00622031"/>
    <w:rsid w:val="00623468"/>
    <w:rsid w:val="0063125A"/>
    <w:rsid w:val="0063201E"/>
    <w:rsid w:val="00632532"/>
    <w:rsid w:val="00640BE9"/>
    <w:rsid w:val="006530F7"/>
    <w:rsid w:val="00655B33"/>
    <w:rsid w:val="0066461C"/>
    <w:rsid w:val="006660AE"/>
    <w:rsid w:val="0067136C"/>
    <w:rsid w:val="00671719"/>
    <w:rsid w:val="00672466"/>
    <w:rsid w:val="00672AD0"/>
    <w:rsid w:val="00674D5F"/>
    <w:rsid w:val="006763AF"/>
    <w:rsid w:val="0067733D"/>
    <w:rsid w:val="00680FE7"/>
    <w:rsid w:val="0068256E"/>
    <w:rsid w:val="00683475"/>
    <w:rsid w:val="0069250D"/>
    <w:rsid w:val="0069658B"/>
    <w:rsid w:val="00697762"/>
    <w:rsid w:val="006A20A8"/>
    <w:rsid w:val="006A2822"/>
    <w:rsid w:val="006B596B"/>
    <w:rsid w:val="006B6D85"/>
    <w:rsid w:val="006B7337"/>
    <w:rsid w:val="006C07F9"/>
    <w:rsid w:val="006C5838"/>
    <w:rsid w:val="006C5C5D"/>
    <w:rsid w:val="006D0224"/>
    <w:rsid w:val="006D097C"/>
    <w:rsid w:val="006D16FE"/>
    <w:rsid w:val="006D18CA"/>
    <w:rsid w:val="006D2E57"/>
    <w:rsid w:val="006E2B47"/>
    <w:rsid w:val="006E3781"/>
    <w:rsid w:val="006E45FC"/>
    <w:rsid w:val="006F0D44"/>
    <w:rsid w:val="006F32AD"/>
    <w:rsid w:val="006F7987"/>
    <w:rsid w:val="00700DDB"/>
    <w:rsid w:val="0070547A"/>
    <w:rsid w:val="00711F9A"/>
    <w:rsid w:val="00712E5C"/>
    <w:rsid w:val="00714D21"/>
    <w:rsid w:val="00715887"/>
    <w:rsid w:val="00715D12"/>
    <w:rsid w:val="007213D8"/>
    <w:rsid w:val="00723FD2"/>
    <w:rsid w:val="00734868"/>
    <w:rsid w:val="00737BAD"/>
    <w:rsid w:val="007427E5"/>
    <w:rsid w:val="007525B3"/>
    <w:rsid w:val="00763528"/>
    <w:rsid w:val="0076591E"/>
    <w:rsid w:val="00767C93"/>
    <w:rsid w:val="0077255F"/>
    <w:rsid w:val="0077549D"/>
    <w:rsid w:val="007760E1"/>
    <w:rsid w:val="00780111"/>
    <w:rsid w:val="0078135E"/>
    <w:rsid w:val="00793704"/>
    <w:rsid w:val="007A5D2C"/>
    <w:rsid w:val="007B1671"/>
    <w:rsid w:val="007B289C"/>
    <w:rsid w:val="007B7FDF"/>
    <w:rsid w:val="007C06AA"/>
    <w:rsid w:val="007C69FF"/>
    <w:rsid w:val="007D023D"/>
    <w:rsid w:val="007D49D1"/>
    <w:rsid w:val="007D763A"/>
    <w:rsid w:val="007F5093"/>
    <w:rsid w:val="007F68C2"/>
    <w:rsid w:val="00804E83"/>
    <w:rsid w:val="008057D0"/>
    <w:rsid w:val="00807D12"/>
    <w:rsid w:val="00810ACD"/>
    <w:rsid w:val="0081165B"/>
    <w:rsid w:val="00820E21"/>
    <w:rsid w:val="0082662A"/>
    <w:rsid w:val="00827C3D"/>
    <w:rsid w:val="00831E2A"/>
    <w:rsid w:val="008349F9"/>
    <w:rsid w:val="008517A9"/>
    <w:rsid w:val="00852674"/>
    <w:rsid w:val="008542BC"/>
    <w:rsid w:val="00854872"/>
    <w:rsid w:val="0085526B"/>
    <w:rsid w:val="0086065E"/>
    <w:rsid w:val="008610E5"/>
    <w:rsid w:val="0086121F"/>
    <w:rsid w:val="008660C4"/>
    <w:rsid w:val="00876799"/>
    <w:rsid w:val="00876D33"/>
    <w:rsid w:val="0088222B"/>
    <w:rsid w:val="008863BC"/>
    <w:rsid w:val="00890EA7"/>
    <w:rsid w:val="00892870"/>
    <w:rsid w:val="00894F9B"/>
    <w:rsid w:val="008979C7"/>
    <w:rsid w:val="008A1023"/>
    <w:rsid w:val="008A2320"/>
    <w:rsid w:val="008A29ED"/>
    <w:rsid w:val="008A686A"/>
    <w:rsid w:val="008A68FC"/>
    <w:rsid w:val="008A6BEC"/>
    <w:rsid w:val="008B0C22"/>
    <w:rsid w:val="008B1920"/>
    <w:rsid w:val="008B4093"/>
    <w:rsid w:val="008B7E85"/>
    <w:rsid w:val="008C405D"/>
    <w:rsid w:val="008C6A5B"/>
    <w:rsid w:val="008C6FC1"/>
    <w:rsid w:val="008D0F47"/>
    <w:rsid w:val="008D1043"/>
    <w:rsid w:val="008D3597"/>
    <w:rsid w:val="008D4A60"/>
    <w:rsid w:val="008D72F9"/>
    <w:rsid w:val="008E7322"/>
    <w:rsid w:val="00902EE3"/>
    <w:rsid w:val="0090412F"/>
    <w:rsid w:val="00904AE2"/>
    <w:rsid w:val="00904EC4"/>
    <w:rsid w:val="00905F7D"/>
    <w:rsid w:val="0090635D"/>
    <w:rsid w:val="00910AFE"/>
    <w:rsid w:val="009114A6"/>
    <w:rsid w:val="00917D47"/>
    <w:rsid w:val="00920E89"/>
    <w:rsid w:val="0092195A"/>
    <w:rsid w:val="0092276D"/>
    <w:rsid w:val="00925F8B"/>
    <w:rsid w:val="00941DB0"/>
    <w:rsid w:val="0094296C"/>
    <w:rsid w:val="009443E6"/>
    <w:rsid w:val="00944A2A"/>
    <w:rsid w:val="0095295A"/>
    <w:rsid w:val="00954BF3"/>
    <w:rsid w:val="00957404"/>
    <w:rsid w:val="00962CB9"/>
    <w:rsid w:val="0096641D"/>
    <w:rsid w:val="00971D69"/>
    <w:rsid w:val="009727B5"/>
    <w:rsid w:val="0097423D"/>
    <w:rsid w:val="009755C8"/>
    <w:rsid w:val="009805A4"/>
    <w:rsid w:val="00980730"/>
    <w:rsid w:val="009818F1"/>
    <w:rsid w:val="00985FA3"/>
    <w:rsid w:val="009924C1"/>
    <w:rsid w:val="0099339C"/>
    <w:rsid w:val="009A00FC"/>
    <w:rsid w:val="009A4968"/>
    <w:rsid w:val="009B2639"/>
    <w:rsid w:val="009B2A8C"/>
    <w:rsid w:val="009C27D3"/>
    <w:rsid w:val="009D05A7"/>
    <w:rsid w:val="009D14C7"/>
    <w:rsid w:val="009D40EE"/>
    <w:rsid w:val="009D5130"/>
    <w:rsid w:val="009E0F86"/>
    <w:rsid w:val="009F072C"/>
    <w:rsid w:val="009F74B1"/>
    <w:rsid w:val="00A06EEC"/>
    <w:rsid w:val="00A14772"/>
    <w:rsid w:val="00A16D58"/>
    <w:rsid w:val="00A25CEB"/>
    <w:rsid w:val="00A31393"/>
    <w:rsid w:val="00A31EAF"/>
    <w:rsid w:val="00A322DC"/>
    <w:rsid w:val="00A324A3"/>
    <w:rsid w:val="00A36B46"/>
    <w:rsid w:val="00A37EB7"/>
    <w:rsid w:val="00A422B2"/>
    <w:rsid w:val="00A4284E"/>
    <w:rsid w:val="00A47BC5"/>
    <w:rsid w:val="00A50524"/>
    <w:rsid w:val="00A53AB1"/>
    <w:rsid w:val="00A643EB"/>
    <w:rsid w:val="00A72215"/>
    <w:rsid w:val="00A726F2"/>
    <w:rsid w:val="00A8655F"/>
    <w:rsid w:val="00A92064"/>
    <w:rsid w:val="00A94FD9"/>
    <w:rsid w:val="00A95817"/>
    <w:rsid w:val="00AA065B"/>
    <w:rsid w:val="00AA0809"/>
    <w:rsid w:val="00AA1CB2"/>
    <w:rsid w:val="00AA2F18"/>
    <w:rsid w:val="00AA4163"/>
    <w:rsid w:val="00AB3CA2"/>
    <w:rsid w:val="00AB7DCB"/>
    <w:rsid w:val="00AC20DD"/>
    <w:rsid w:val="00AC32D2"/>
    <w:rsid w:val="00AC3D42"/>
    <w:rsid w:val="00AC421F"/>
    <w:rsid w:val="00AC4E16"/>
    <w:rsid w:val="00AC6A61"/>
    <w:rsid w:val="00AC74D4"/>
    <w:rsid w:val="00AD04FC"/>
    <w:rsid w:val="00AD46A8"/>
    <w:rsid w:val="00AD5E1E"/>
    <w:rsid w:val="00AE11F2"/>
    <w:rsid w:val="00AE7416"/>
    <w:rsid w:val="00AF1091"/>
    <w:rsid w:val="00AF116E"/>
    <w:rsid w:val="00AF2D7F"/>
    <w:rsid w:val="00AF30A4"/>
    <w:rsid w:val="00AF3341"/>
    <w:rsid w:val="00AF5CD0"/>
    <w:rsid w:val="00AF6360"/>
    <w:rsid w:val="00B0451B"/>
    <w:rsid w:val="00B107DD"/>
    <w:rsid w:val="00B13DA1"/>
    <w:rsid w:val="00B16FDF"/>
    <w:rsid w:val="00B20914"/>
    <w:rsid w:val="00B24BBC"/>
    <w:rsid w:val="00B27716"/>
    <w:rsid w:val="00B414A0"/>
    <w:rsid w:val="00B41679"/>
    <w:rsid w:val="00B436CD"/>
    <w:rsid w:val="00B447CB"/>
    <w:rsid w:val="00B53660"/>
    <w:rsid w:val="00B559F6"/>
    <w:rsid w:val="00B72050"/>
    <w:rsid w:val="00B80ED0"/>
    <w:rsid w:val="00B836CF"/>
    <w:rsid w:val="00B839B8"/>
    <w:rsid w:val="00B9267B"/>
    <w:rsid w:val="00B954F2"/>
    <w:rsid w:val="00BA3CAD"/>
    <w:rsid w:val="00BA6578"/>
    <w:rsid w:val="00BB359B"/>
    <w:rsid w:val="00BB3C92"/>
    <w:rsid w:val="00BB4906"/>
    <w:rsid w:val="00BB5604"/>
    <w:rsid w:val="00BB5C62"/>
    <w:rsid w:val="00BC0B5D"/>
    <w:rsid w:val="00BC3AD8"/>
    <w:rsid w:val="00BC3FA1"/>
    <w:rsid w:val="00BC7977"/>
    <w:rsid w:val="00BC7C4A"/>
    <w:rsid w:val="00BD2B58"/>
    <w:rsid w:val="00BD420C"/>
    <w:rsid w:val="00BD5987"/>
    <w:rsid w:val="00BD5A90"/>
    <w:rsid w:val="00BE22F5"/>
    <w:rsid w:val="00BE3B23"/>
    <w:rsid w:val="00BE4B97"/>
    <w:rsid w:val="00BE66E4"/>
    <w:rsid w:val="00BF64EC"/>
    <w:rsid w:val="00BF6C7D"/>
    <w:rsid w:val="00BF7583"/>
    <w:rsid w:val="00C102F1"/>
    <w:rsid w:val="00C15E6D"/>
    <w:rsid w:val="00C16B7E"/>
    <w:rsid w:val="00C213EA"/>
    <w:rsid w:val="00C2143B"/>
    <w:rsid w:val="00C249D8"/>
    <w:rsid w:val="00C35007"/>
    <w:rsid w:val="00C36BFF"/>
    <w:rsid w:val="00C447E7"/>
    <w:rsid w:val="00C46FC3"/>
    <w:rsid w:val="00C474C4"/>
    <w:rsid w:val="00C47551"/>
    <w:rsid w:val="00C51BEC"/>
    <w:rsid w:val="00C5563A"/>
    <w:rsid w:val="00C56363"/>
    <w:rsid w:val="00C56714"/>
    <w:rsid w:val="00C60F2E"/>
    <w:rsid w:val="00C62CDE"/>
    <w:rsid w:val="00C64947"/>
    <w:rsid w:val="00C669F1"/>
    <w:rsid w:val="00C70B04"/>
    <w:rsid w:val="00C761E8"/>
    <w:rsid w:val="00C762FA"/>
    <w:rsid w:val="00C77B07"/>
    <w:rsid w:val="00C939A0"/>
    <w:rsid w:val="00C95C0F"/>
    <w:rsid w:val="00CA1F66"/>
    <w:rsid w:val="00CA373B"/>
    <w:rsid w:val="00CA450A"/>
    <w:rsid w:val="00CB2EC6"/>
    <w:rsid w:val="00CB38A4"/>
    <w:rsid w:val="00CB4494"/>
    <w:rsid w:val="00CB54DA"/>
    <w:rsid w:val="00CB7242"/>
    <w:rsid w:val="00CC1486"/>
    <w:rsid w:val="00CC51A0"/>
    <w:rsid w:val="00CD0171"/>
    <w:rsid w:val="00CD321A"/>
    <w:rsid w:val="00CD4A81"/>
    <w:rsid w:val="00CE24CC"/>
    <w:rsid w:val="00CE502F"/>
    <w:rsid w:val="00CE780A"/>
    <w:rsid w:val="00CF147F"/>
    <w:rsid w:val="00CF3667"/>
    <w:rsid w:val="00CF3F9D"/>
    <w:rsid w:val="00CF54D1"/>
    <w:rsid w:val="00CF60B0"/>
    <w:rsid w:val="00D06C9C"/>
    <w:rsid w:val="00D24BB5"/>
    <w:rsid w:val="00D25042"/>
    <w:rsid w:val="00D26E75"/>
    <w:rsid w:val="00D2753E"/>
    <w:rsid w:val="00D31006"/>
    <w:rsid w:val="00D46158"/>
    <w:rsid w:val="00D46A5F"/>
    <w:rsid w:val="00D50C5D"/>
    <w:rsid w:val="00D60094"/>
    <w:rsid w:val="00D63AA3"/>
    <w:rsid w:val="00D6745A"/>
    <w:rsid w:val="00D7049D"/>
    <w:rsid w:val="00D75EC1"/>
    <w:rsid w:val="00D76247"/>
    <w:rsid w:val="00D7725A"/>
    <w:rsid w:val="00D7795F"/>
    <w:rsid w:val="00D80696"/>
    <w:rsid w:val="00D809E0"/>
    <w:rsid w:val="00D82F2E"/>
    <w:rsid w:val="00D83560"/>
    <w:rsid w:val="00D845C1"/>
    <w:rsid w:val="00D86ABA"/>
    <w:rsid w:val="00D92ABF"/>
    <w:rsid w:val="00DA1E95"/>
    <w:rsid w:val="00DA54C4"/>
    <w:rsid w:val="00DA6685"/>
    <w:rsid w:val="00DB2461"/>
    <w:rsid w:val="00DB5C20"/>
    <w:rsid w:val="00DC7BAF"/>
    <w:rsid w:val="00DD28EC"/>
    <w:rsid w:val="00DD2AD7"/>
    <w:rsid w:val="00DD5EF6"/>
    <w:rsid w:val="00DD78BB"/>
    <w:rsid w:val="00DE7C94"/>
    <w:rsid w:val="00DF17CC"/>
    <w:rsid w:val="00DF45C1"/>
    <w:rsid w:val="00DF6A8A"/>
    <w:rsid w:val="00DF77A9"/>
    <w:rsid w:val="00E00541"/>
    <w:rsid w:val="00E01B60"/>
    <w:rsid w:val="00E075D5"/>
    <w:rsid w:val="00E1159D"/>
    <w:rsid w:val="00E12762"/>
    <w:rsid w:val="00E132C4"/>
    <w:rsid w:val="00E16062"/>
    <w:rsid w:val="00E21AF5"/>
    <w:rsid w:val="00E21F47"/>
    <w:rsid w:val="00E2459F"/>
    <w:rsid w:val="00E25363"/>
    <w:rsid w:val="00E33BDD"/>
    <w:rsid w:val="00E371A7"/>
    <w:rsid w:val="00E37BFB"/>
    <w:rsid w:val="00E471A6"/>
    <w:rsid w:val="00E524E8"/>
    <w:rsid w:val="00E53AA6"/>
    <w:rsid w:val="00E53F90"/>
    <w:rsid w:val="00E54AA7"/>
    <w:rsid w:val="00E55FAC"/>
    <w:rsid w:val="00E57536"/>
    <w:rsid w:val="00E60757"/>
    <w:rsid w:val="00E62F12"/>
    <w:rsid w:val="00E637BA"/>
    <w:rsid w:val="00E63B60"/>
    <w:rsid w:val="00E67992"/>
    <w:rsid w:val="00E70EB9"/>
    <w:rsid w:val="00E72A44"/>
    <w:rsid w:val="00E72FDC"/>
    <w:rsid w:val="00E8080A"/>
    <w:rsid w:val="00E8421A"/>
    <w:rsid w:val="00E91136"/>
    <w:rsid w:val="00E95C20"/>
    <w:rsid w:val="00E97BEF"/>
    <w:rsid w:val="00EA15C3"/>
    <w:rsid w:val="00EA1A16"/>
    <w:rsid w:val="00EA1D4D"/>
    <w:rsid w:val="00EA2D02"/>
    <w:rsid w:val="00EB13B2"/>
    <w:rsid w:val="00EB28D3"/>
    <w:rsid w:val="00EB3F2F"/>
    <w:rsid w:val="00EB44BD"/>
    <w:rsid w:val="00EB6888"/>
    <w:rsid w:val="00EB6908"/>
    <w:rsid w:val="00EC3E41"/>
    <w:rsid w:val="00EC5287"/>
    <w:rsid w:val="00EC6345"/>
    <w:rsid w:val="00EE31C7"/>
    <w:rsid w:val="00EE4145"/>
    <w:rsid w:val="00EE49A7"/>
    <w:rsid w:val="00EE5CCD"/>
    <w:rsid w:val="00F019C9"/>
    <w:rsid w:val="00F0297F"/>
    <w:rsid w:val="00F06F9C"/>
    <w:rsid w:val="00F11BA2"/>
    <w:rsid w:val="00F15E0D"/>
    <w:rsid w:val="00F42763"/>
    <w:rsid w:val="00F433C1"/>
    <w:rsid w:val="00F51787"/>
    <w:rsid w:val="00F54ACD"/>
    <w:rsid w:val="00F57214"/>
    <w:rsid w:val="00F57D9C"/>
    <w:rsid w:val="00F6150E"/>
    <w:rsid w:val="00F62565"/>
    <w:rsid w:val="00F676F5"/>
    <w:rsid w:val="00F74961"/>
    <w:rsid w:val="00F82501"/>
    <w:rsid w:val="00F86820"/>
    <w:rsid w:val="00F97853"/>
    <w:rsid w:val="00F97B87"/>
    <w:rsid w:val="00FA382A"/>
    <w:rsid w:val="00FA73BC"/>
    <w:rsid w:val="00FB3FCA"/>
    <w:rsid w:val="00FB5B4F"/>
    <w:rsid w:val="00FB7527"/>
    <w:rsid w:val="00FC1912"/>
    <w:rsid w:val="00FC6D93"/>
    <w:rsid w:val="00FC7E7D"/>
    <w:rsid w:val="00FD55BA"/>
    <w:rsid w:val="00FE4C39"/>
    <w:rsid w:val="00FE57A8"/>
    <w:rsid w:val="00FF14F8"/>
    <w:rsid w:val="00FF4CCC"/>
    <w:rsid w:val="00FF55E3"/>
    <w:rsid w:val="00FF5E82"/>
    <w:rsid w:val="00FF5FCC"/>
    <w:rsid w:val="00FF6D1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E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84883"/>
    <w:rPr>
      <w:color w:val="0000FF" w:themeColor="hyperlink"/>
      <w:u w:val="single"/>
    </w:rPr>
  </w:style>
  <w:style w:type="paragraph" w:styleId="Prrafodelista">
    <w:name w:val="List Paragraph"/>
    <w:basedOn w:val="Normal"/>
    <w:uiPriority w:val="34"/>
    <w:qFormat/>
    <w:rsid w:val="00F676F5"/>
    <w:pPr>
      <w:ind w:left="720"/>
      <w:contextualSpacing/>
    </w:pPr>
  </w:style>
  <w:style w:type="paragraph" w:styleId="Textodeglobo">
    <w:name w:val="Balloon Text"/>
    <w:basedOn w:val="Normal"/>
    <w:link w:val="TextodegloboCar"/>
    <w:uiPriority w:val="99"/>
    <w:semiHidden/>
    <w:unhideWhenUsed/>
    <w:rsid w:val="00A16D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D58"/>
    <w:rPr>
      <w:rFonts w:ascii="Tahoma" w:hAnsi="Tahoma" w:cs="Tahoma"/>
      <w:sz w:val="16"/>
      <w:szCs w:val="16"/>
    </w:rPr>
  </w:style>
  <w:style w:type="paragraph" w:styleId="NormalWeb">
    <w:name w:val="Normal (Web)"/>
    <w:basedOn w:val="Normal"/>
    <w:uiPriority w:val="99"/>
    <w:semiHidden/>
    <w:unhideWhenUsed/>
    <w:rsid w:val="00DD28E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elsevierstylepara">
    <w:name w:val="elsevierstylepara"/>
    <w:basedOn w:val="Normal"/>
    <w:rsid w:val="0063125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nlacedeInternet">
    <w:name w:val="Enlace de Internet"/>
    <w:basedOn w:val="Fuentedeprrafopredeter"/>
    <w:uiPriority w:val="99"/>
    <w:unhideWhenUsed/>
    <w:rsid w:val="00810ACD"/>
    <w:rPr>
      <w:color w:val="0000FF"/>
      <w:u w:val="single"/>
    </w:rPr>
  </w:style>
  <w:style w:type="paragraph" w:styleId="HTMLconformatoprevio">
    <w:name w:val="HTML Preformatted"/>
    <w:basedOn w:val="Normal"/>
    <w:link w:val="HTMLconformatoprevioCar"/>
    <w:uiPriority w:val="99"/>
    <w:semiHidden/>
    <w:unhideWhenUsed/>
    <w:rsid w:val="00360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3606D5"/>
    <w:rPr>
      <w:rFonts w:ascii="Courier New" w:eastAsia="Times New Roman" w:hAnsi="Courier New" w:cs="Courier New"/>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00990">
      <w:bodyDiv w:val="1"/>
      <w:marLeft w:val="0"/>
      <w:marRight w:val="0"/>
      <w:marTop w:val="0"/>
      <w:marBottom w:val="0"/>
      <w:divBdr>
        <w:top w:val="none" w:sz="0" w:space="0" w:color="auto"/>
        <w:left w:val="none" w:sz="0" w:space="0" w:color="auto"/>
        <w:bottom w:val="none" w:sz="0" w:space="0" w:color="auto"/>
        <w:right w:val="none" w:sz="0" w:space="0" w:color="auto"/>
      </w:divBdr>
    </w:div>
    <w:div w:id="79566144">
      <w:bodyDiv w:val="1"/>
      <w:marLeft w:val="0"/>
      <w:marRight w:val="0"/>
      <w:marTop w:val="0"/>
      <w:marBottom w:val="0"/>
      <w:divBdr>
        <w:top w:val="none" w:sz="0" w:space="0" w:color="auto"/>
        <w:left w:val="none" w:sz="0" w:space="0" w:color="auto"/>
        <w:bottom w:val="none" w:sz="0" w:space="0" w:color="auto"/>
        <w:right w:val="none" w:sz="0" w:space="0" w:color="auto"/>
      </w:divBdr>
      <w:divsChild>
        <w:div w:id="2057503893">
          <w:marLeft w:val="0"/>
          <w:marRight w:val="0"/>
          <w:marTop w:val="0"/>
          <w:marBottom w:val="0"/>
          <w:divBdr>
            <w:top w:val="none" w:sz="0" w:space="0" w:color="auto"/>
            <w:left w:val="none" w:sz="0" w:space="0" w:color="auto"/>
            <w:bottom w:val="none" w:sz="0" w:space="0" w:color="auto"/>
            <w:right w:val="none" w:sz="0" w:space="0" w:color="auto"/>
          </w:divBdr>
        </w:div>
        <w:div w:id="1510563239">
          <w:marLeft w:val="0"/>
          <w:marRight w:val="0"/>
          <w:marTop w:val="0"/>
          <w:marBottom w:val="0"/>
          <w:divBdr>
            <w:top w:val="none" w:sz="0" w:space="0" w:color="auto"/>
            <w:left w:val="none" w:sz="0" w:space="0" w:color="auto"/>
            <w:bottom w:val="none" w:sz="0" w:space="0" w:color="auto"/>
            <w:right w:val="none" w:sz="0" w:space="0" w:color="auto"/>
          </w:divBdr>
        </w:div>
      </w:divsChild>
    </w:div>
    <w:div w:id="172689943">
      <w:bodyDiv w:val="1"/>
      <w:marLeft w:val="0"/>
      <w:marRight w:val="0"/>
      <w:marTop w:val="0"/>
      <w:marBottom w:val="0"/>
      <w:divBdr>
        <w:top w:val="none" w:sz="0" w:space="0" w:color="auto"/>
        <w:left w:val="none" w:sz="0" w:space="0" w:color="auto"/>
        <w:bottom w:val="none" w:sz="0" w:space="0" w:color="auto"/>
        <w:right w:val="none" w:sz="0" w:space="0" w:color="auto"/>
      </w:divBdr>
    </w:div>
    <w:div w:id="275140651">
      <w:bodyDiv w:val="1"/>
      <w:marLeft w:val="0"/>
      <w:marRight w:val="0"/>
      <w:marTop w:val="0"/>
      <w:marBottom w:val="0"/>
      <w:divBdr>
        <w:top w:val="none" w:sz="0" w:space="0" w:color="auto"/>
        <w:left w:val="none" w:sz="0" w:space="0" w:color="auto"/>
        <w:bottom w:val="none" w:sz="0" w:space="0" w:color="auto"/>
        <w:right w:val="none" w:sz="0" w:space="0" w:color="auto"/>
      </w:divBdr>
    </w:div>
    <w:div w:id="352729292">
      <w:bodyDiv w:val="1"/>
      <w:marLeft w:val="0"/>
      <w:marRight w:val="0"/>
      <w:marTop w:val="0"/>
      <w:marBottom w:val="0"/>
      <w:divBdr>
        <w:top w:val="none" w:sz="0" w:space="0" w:color="auto"/>
        <w:left w:val="none" w:sz="0" w:space="0" w:color="auto"/>
        <w:bottom w:val="none" w:sz="0" w:space="0" w:color="auto"/>
        <w:right w:val="none" w:sz="0" w:space="0" w:color="auto"/>
      </w:divBdr>
      <w:divsChild>
        <w:div w:id="1772971270">
          <w:marLeft w:val="0"/>
          <w:marRight w:val="0"/>
          <w:marTop w:val="0"/>
          <w:marBottom w:val="0"/>
          <w:divBdr>
            <w:top w:val="none" w:sz="0" w:space="0" w:color="auto"/>
            <w:left w:val="none" w:sz="0" w:space="0" w:color="auto"/>
            <w:bottom w:val="none" w:sz="0" w:space="0" w:color="auto"/>
            <w:right w:val="none" w:sz="0" w:space="0" w:color="auto"/>
          </w:divBdr>
          <w:divsChild>
            <w:div w:id="1923754166">
              <w:marLeft w:val="0"/>
              <w:marRight w:val="0"/>
              <w:marTop w:val="0"/>
              <w:marBottom w:val="0"/>
              <w:divBdr>
                <w:top w:val="none" w:sz="0" w:space="0" w:color="auto"/>
                <w:left w:val="none" w:sz="0" w:space="0" w:color="auto"/>
                <w:bottom w:val="none" w:sz="0" w:space="0" w:color="auto"/>
                <w:right w:val="none" w:sz="0" w:space="0" w:color="auto"/>
              </w:divBdr>
              <w:divsChild>
                <w:div w:id="723917085">
                  <w:marLeft w:val="0"/>
                  <w:marRight w:val="0"/>
                  <w:marTop w:val="0"/>
                  <w:marBottom w:val="0"/>
                  <w:divBdr>
                    <w:top w:val="none" w:sz="0" w:space="0" w:color="auto"/>
                    <w:left w:val="none" w:sz="0" w:space="0" w:color="auto"/>
                    <w:bottom w:val="none" w:sz="0" w:space="0" w:color="auto"/>
                    <w:right w:val="none" w:sz="0" w:space="0" w:color="auto"/>
                  </w:divBdr>
                  <w:divsChild>
                    <w:div w:id="69083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802320">
          <w:marLeft w:val="0"/>
          <w:marRight w:val="0"/>
          <w:marTop w:val="0"/>
          <w:marBottom w:val="0"/>
          <w:divBdr>
            <w:top w:val="none" w:sz="0" w:space="0" w:color="auto"/>
            <w:left w:val="none" w:sz="0" w:space="0" w:color="auto"/>
            <w:bottom w:val="none" w:sz="0" w:space="0" w:color="auto"/>
            <w:right w:val="none" w:sz="0" w:space="0" w:color="auto"/>
          </w:divBdr>
          <w:divsChild>
            <w:div w:id="424424008">
              <w:marLeft w:val="0"/>
              <w:marRight w:val="0"/>
              <w:marTop w:val="0"/>
              <w:marBottom w:val="0"/>
              <w:divBdr>
                <w:top w:val="none" w:sz="0" w:space="0" w:color="auto"/>
                <w:left w:val="none" w:sz="0" w:space="0" w:color="auto"/>
                <w:bottom w:val="none" w:sz="0" w:space="0" w:color="auto"/>
                <w:right w:val="none" w:sz="0" w:space="0" w:color="auto"/>
              </w:divBdr>
              <w:divsChild>
                <w:div w:id="726536194">
                  <w:marLeft w:val="0"/>
                  <w:marRight w:val="0"/>
                  <w:marTop w:val="0"/>
                  <w:marBottom w:val="0"/>
                  <w:divBdr>
                    <w:top w:val="none" w:sz="0" w:space="0" w:color="auto"/>
                    <w:left w:val="none" w:sz="0" w:space="0" w:color="auto"/>
                    <w:bottom w:val="none" w:sz="0" w:space="0" w:color="auto"/>
                    <w:right w:val="none" w:sz="0" w:space="0" w:color="auto"/>
                  </w:divBdr>
                  <w:divsChild>
                    <w:div w:id="113764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52119">
          <w:marLeft w:val="0"/>
          <w:marRight w:val="0"/>
          <w:marTop w:val="0"/>
          <w:marBottom w:val="0"/>
          <w:divBdr>
            <w:top w:val="none" w:sz="0" w:space="0" w:color="auto"/>
            <w:left w:val="none" w:sz="0" w:space="0" w:color="auto"/>
            <w:bottom w:val="none" w:sz="0" w:space="0" w:color="auto"/>
            <w:right w:val="none" w:sz="0" w:space="0" w:color="auto"/>
          </w:divBdr>
          <w:divsChild>
            <w:div w:id="1449203158">
              <w:marLeft w:val="0"/>
              <w:marRight w:val="0"/>
              <w:marTop w:val="0"/>
              <w:marBottom w:val="0"/>
              <w:divBdr>
                <w:top w:val="none" w:sz="0" w:space="0" w:color="auto"/>
                <w:left w:val="none" w:sz="0" w:space="0" w:color="auto"/>
                <w:bottom w:val="none" w:sz="0" w:space="0" w:color="auto"/>
                <w:right w:val="none" w:sz="0" w:space="0" w:color="auto"/>
              </w:divBdr>
              <w:divsChild>
                <w:div w:id="657150830">
                  <w:marLeft w:val="0"/>
                  <w:marRight w:val="0"/>
                  <w:marTop w:val="0"/>
                  <w:marBottom w:val="0"/>
                  <w:divBdr>
                    <w:top w:val="none" w:sz="0" w:space="0" w:color="auto"/>
                    <w:left w:val="none" w:sz="0" w:space="0" w:color="auto"/>
                    <w:bottom w:val="none" w:sz="0" w:space="0" w:color="auto"/>
                    <w:right w:val="none" w:sz="0" w:space="0" w:color="auto"/>
                  </w:divBdr>
                  <w:divsChild>
                    <w:div w:id="13966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793453">
      <w:bodyDiv w:val="1"/>
      <w:marLeft w:val="0"/>
      <w:marRight w:val="0"/>
      <w:marTop w:val="0"/>
      <w:marBottom w:val="0"/>
      <w:divBdr>
        <w:top w:val="none" w:sz="0" w:space="0" w:color="auto"/>
        <w:left w:val="none" w:sz="0" w:space="0" w:color="auto"/>
        <w:bottom w:val="none" w:sz="0" w:space="0" w:color="auto"/>
        <w:right w:val="none" w:sz="0" w:space="0" w:color="auto"/>
      </w:divBdr>
    </w:div>
    <w:div w:id="642390789">
      <w:bodyDiv w:val="1"/>
      <w:marLeft w:val="0"/>
      <w:marRight w:val="0"/>
      <w:marTop w:val="0"/>
      <w:marBottom w:val="0"/>
      <w:divBdr>
        <w:top w:val="none" w:sz="0" w:space="0" w:color="auto"/>
        <w:left w:val="none" w:sz="0" w:space="0" w:color="auto"/>
        <w:bottom w:val="none" w:sz="0" w:space="0" w:color="auto"/>
        <w:right w:val="none" w:sz="0" w:space="0" w:color="auto"/>
      </w:divBdr>
      <w:divsChild>
        <w:div w:id="1643196616">
          <w:marLeft w:val="0"/>
          <w:marRight w:val="0"/>
          <w:marTop w:val="0"/>
          <w:marBottom w:val="0"/>
          <w:divBdr>
            <w:top w:val="none" w:sz="0" w:space="0" w:color="auto"/>
            <w:left w:val="none" w:sz="0" w:space="0" w:color="auto"/>
            <w:bottom w:val="none" w:sz="0" w:space="0" w:color="auto"/>
            <w:right w:val="none" w:sz="0" w:space="0" w:color="auto"/>
          </w:divBdr>
          <w:divsChild>
            <w:div w:id="15322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6638">
      <w:bodyDiv w:val="1"/>
      <w:marLeft w:val="0"/>
      <w:marRight w:val="0"/>
      <w:marTop w:val="0"/>
      <w:marBottom w:val="0"/>
      <w:divBdr>
        <w:top w:val="none" w:sz="0" w:space="0" w:color="auto"/>
        <w:left w:val="none" w:sz="0" w:space="0" w:color="auto"/>
        <w:bottom w:val="none" w:sz="0" w:space="0" w:color="auto"/>
        <w:right w:val="none" w:sz="0" w:space="0" w:color="auto"/>
      </w:divBdr>
      <w:divsChild>
        <w:div w:id="610094274">
          <w:marLeft w:val="0"/>
          <w:marRight w:val="0"/>
          <w:marTop w:val="0"/>
          <w:marBottom w:val="0"/>
          <w:divBdr>
            <w:top w:val="none" w:sz="0" w:space="0" w:color="auto"/>
            <w:left w:val="none" w:sz="0" w:space="0" w:color="auto"/>
            <w:bottom w:val="none" w:sz="0" w:space="0" w:color="auto"/>
            <w:right w:val="none" w:sz="0" w:space="0" w:color="auto"/>
          </w:divBdr>
        </w:div>
      </w:divsChild>
    </w:div>
    <w:div w:id="988286374">
      <w:bodyDiv w:val="1"/>
      <w:marLeft w:val="0"/>
      <w:marRight w:val="0"/>
      <w:marTop w:val="0"/>
      <w:marBottom w:val="0"/>
      <w:divBdr>
        <w:top w:val="none" w:sz="0" w:space="0" w:color="auto"/>
        <w:left w:val="none" w:sz="0" w:space="0" w:color="auto"/>
        <w:bottom w:val="none" w:sz="0" w:space="0" w:color="auto"/>
        <w:right w:val="none" w:sz="0" w:space="0" w:color="auto"/>
      </w:divBdr>
    </w:div>
    <w:div w:id="1676415373">
      <w:bodyDiv w:val="1"/>
      <w:marLeft w:val="0"/>
      <w:marRight w:val="0"/>
      <w:marTop w:val="0"/>
      <w:marBottom w:val="0"/>
      <w:divBdr>
        <w:top w:val="none" w:sz="0" w:space="0" w:color="auto"/>
        <w:left w:val="none" w:sz="0" w:space="0" w:color="auto"/>
        <w:bottom w:val="none" w:sz="0" w:space="0" w:color="auto"/>
        <w:right w:val="none" w:sz="0" w:space="0" w:color="auto"/>
      </w:divBdr>
      <w:divsChild>
        <w:div w:id="1359812682">
          <w:marLeft w:val="0"/>
          <w:marRight w:val="0"/>
          <w:marTop w:val="0"/>
          <w:marBottom w:val="0"/>
          <w:divBdr>
            <w:top w:val="none" w:sz="0" w:space="0" w:color="auto"/>
            <w:left w:val="none" w:sz="0" w:space="0" w:color="auto"/>
            <w:bottom w:val="none" w:sz="0" w:space="0" w:color="auto"/>
            <w:right w:val="none" w:sz="0" w:space="0" w:color="auto"/>
          </w:divBdr>
        </w:div>
        <w:div w:id="267202866">
          <w:marLeft w:val="0"/>
          <w:marRight w:val="0"/>
          <w:marTop w:val="0"/>
          <w:marBottom w:val="0"/>
          <w:divBdr>
            <w:top w:val="none" w:sz="0" w:space="0" w:color="auto"/>
            <w:left w:val="none" w:sz="0" w:space="0" w:color="auto"/>
            <w:bottom w:val="none" w:sz="0" w:space="0" w:color="auto"/>
            <w:right w:val="none" w:sz="0" w:space="0" w:color="auto"/>
          </w:divBdr>
          <w:divsChild>
            <w:div w:id="718285982">
              <w:marLeft w:val="0"/>
              <w:marRight w:val="0"/>
              <w:marTop w:val="0"/>
              <w:marBottom w:val="0"/>
              <w:divBdr>
                <w:top w:val="none" w:sz="0" w:space="0" w:color="auto"/>
                <w:left w:val="none" w:sz="0" w:space="0" w:color="auto"/>
                <w:bottom w:val="none" w:sz="0" w:space="0" w:color="auto"/>
                <w:right w:val="none" w:sz="0" w:space="0" w:color="auto"/>
              </w:divBdr>
              <w:divsChild>
                <w:div w:id="1699502317">
                  <w:marLeft w:val="0"/>
                  <w:marRight w:val="0"/>
                  <w:marTop w:val="0"/>
                  <w:marBottom w:val="0"/>
                  <w:divBdr>
                    <w:top w:val="none" w:sz="0" w:space="0" w:color="auto"/>
                    <w:left w:val="none" w:sz="0" w:space="0" w:color="auto"/>
                    <w:bottom w:val="none" w:sz="0" w:space="0" w:color="auto"/>
                    <w:right w:val="none" w:sz="0" w:space="0" w:color="auto"/>
                  </w:divBdr>
                </w:div>
              </w:divsChild>
            </w:div>
            <w:div w:id="14257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812">
      <w:bodyDiv w:val="1"/>
      <w:marLeft w:val="0"/>
      <w:marRight w:val="0"/>
      <w:marTop w:val="0"/>
      <w:marBottom w:val="0"/>
      <w:divBdr>
        <w:top w:val="none" w:sz="0" w:space="0" w:color="auto"/>
        <w:left w:val="none" w:sz="0" w:space="0" w:color="auto"/>
        <w:bottom w:val="none" w:sz="0" w:space="0" w:color="auto"/>
        <w:right w:val="none" w:sz="0" w:space="0" w:color="auto"/>
      </w:divBdr>
      <w:divsChild>
        <w:div w:id="1518470364">
          <w:marLeft w:val="0"/>
          <w:marRight w:val="0"/>
          <w:marTop w:val="0"/>
          <w:marBottom w:val="0"/>
          <w:divBdr>
            <w:top w:val="none" w:sz="0" w:space="0" w:color="auto"/>
            <w:left w:val="none" w:sz="0" w:space="0" w:color="auto"/>
            <w:bottom w:val="none" w:sz="0" w:space="0" w:color="auto"/>
            <w:right w:val="none" w:sz="0" w:space="0" w:color="auto"/>
          </w:divBdr>
        </w:div>
      </w:divsChild>
    </w:div>
    <w:div w:id="1796210798">
      <w:bodyDiv w:val="1"/>
      <w:marLeft w:val="0"/>
      <w:marRight w:val="0"/>
      <w:marTop w:val="0"/>
      <w:marBottom w:val="0"/>
      <w:divBdr>
        <w:top w:val="none" w:sz="0" w:space="0" w:color="auto"/>
        <w:left w:val="none" w:sz="0" w:space="0" w:color="auto"/>
        <w:bottom w:val="none" w:sz="0" w:space="0" w:color="auto"/>
        <w:right w:val="none" w:sz="0" w:space="0" w:color="auto"/>
      </w:divBdr>
    </w:div>
    <w:div w:id="1906573959">
      <w:bodyDiv w:val="1"/>
      <w:marLeft w:val="0"/>
      <w:marRight w:val="0"/>
      <w:marTop w:val="0"/>
      <w:marBottom w:val="0"/>
      <w:divBdr>
        <w:top w:val="none" w:sz="0" w:space="0" w:color="auto"/>
        <w:left w:val="none" w:sz="0" w:space="0" w:color="auto"/>
        <w:bottom w:val="none" w:sz="0" w:space="0" w:color="auto"/>
        <w:right w:val="none" w:sz="0" w:space="0" w:color="auto"/>
      </w:divBdr>
      <w:divsChild>
        <w:div w:id="783425940">
          <w:marLeft w:val="0"/>
          <w:marRight w:val="0"/>
          <w:marTop w:val="0"/>
          <w:marBottom w:val="0"/>
          <w:divBdr>
            <w:top w:val="none" w:sz="0" w:space="0" w:color="auto"/>
            <w:left w:val="none" w:sz="0" w:space="0" w:color="auto"/>
            <w:bottom w:val="none" w:sz="0" w:space="0" w:color="auto"/>
            <w:right w:val="none" w:sz="0" w:space="0" w:color="auto"/>
          </w:divBdr>
          <w:divsChild>
            <w:div w:id="615021451">
              <w:marLeft w:val="0"/>
              <w:marRight w:val="0"/>
              <w:marTop w:val="0"/>
              <w:marBottom w:val="0"/>
              <w:divBdr>
                <w:top w:val="none" w:sz="0" w:space="0" w:color="auto"/>
                <w:left w:val="none" w:sz="0" w:space="0" w:color="auto"/>
                <w:bottom w:val="none" w:sz="0" w:space="0" w:color="auto"/>
                <w:right w:val="none" w:sz="0" w:space="0" w:color="auto"/>
              </w:divBdr>
              <w:divsChild>
                <w:div w:id="1955136053">
                  <w:marLeft w:val="0"/>
                  <w:marRight w:val="0"/>
                  <w:marTop w:val="0"/>
                  <w:marBottom w:val="0"/>
                  <w:divBdr>
                    <w:top w:val="none" w:sz="0" w:space="0" w:color="auto"/>
                    <w:left w:val="none" w:sz="0" w:space="0" w:color="auto"/>
                    <w:bottom w:val="none" w:sz="0" w:space="0" w:color="auto"/>
                    <w:right w:val="none" w:sz="0" w:space="0" w:color="auto"/>
                  </w:divBdr>
                  <w:divsChild>
                    <w:div w:id="999194513">
                      <w:marLeft w:val="0"/>
                      <w:marRight w:val="0"/>
                      <w:marTop w:val="0"/>
                      <w:marBottom w:val="0"/>
                      <w:divBdr>
                        <w:top w:val="none" w:sz="0" w:space="0" w:color="auto"/>
                        <w:left w:val="none" w:sz="0" w:space="0" w:color="auto"/>
                        <w:bottom w:val="none" w:sz="0" w:space="0" w:color="auto"/>
                        <w:right w:val="none" w:sz="0" w:space="0" w:color="auto"/>
                      </w:divBdr>
                    </w:div>
                    <w:div w:id="594554496">
                      <w:marLeft w:val="0"/>
                      <w:marRight w:val="0"/>
                      <w:marTop w:val="0"/>
                      <w:marBottom w:val="0"/>
                      <w:divBdr>
                        <w:top w:val="none" w:sz="0" w:space="0" w:color="auto"/>
                        <w:left w:val="none" w:sz="0" w:space="0" w:color="auto"/>
                        <w:bottom w:val="none" w:sz="0" w:space="0" w:color="auto"/>
                        <w:right w:val="none" w:sz="0" w:space="0" w:color="auto"/>
                      </w:divBdr>
                      <w:divsChild>
                        <w:div w:id="664668511">
                          <w:marLeft w:val="0"/>
                          <w:marRight w:val="0"/>
                          <w:marTop w:val="0"/>
                          <w:marBottom w:val="0"/>
                          <w:divBdr>
                            <w:top w:val="none" w:sz="0" w:space="0" w:color="auto"/>
                            <w:left w:val="none" w:sz="0" w:space="0" w:color="auto"/>
                            <w:bottom w:val="none" w:sz="0" w:space="0" w:color="auto"/>
                            <w:right w:val="none" w:sz="0" w:space="0" w:color="auto"/>
                          </w:divBdr>
                          <w:divsChild>
                            <w:div w:id="126171288">
                              <w:marLeft w:val="0"/>
                              <w:marRight w:val="0"/>
                              <w:marTop w:val="0"/>
                              <w:marBottom w:val="0"/>
                              <w:divBdr>
                                <w:top w:val="none" w:sz="0" w:space="0" w:color="auto"/>
                                <w:left w:val="none" w:sz="0" w:space="0" w:color="auto"/>
                                <w:bottom w:val="none" w:sz="0" w:space="0" w:color="auto"/>
                                <w:right w:val="none" w:sz="0" w:space="0" w:color="auto"/>
                              </w:divBdr>
                            </w:div>
                          </w:divsChild>
                        </w:div>
                        <w:div w:id="4014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737790">
          <w:marLeft w:val="0"/>
          <w:marRight w:val="0"/>
          <w:marTop w:val="0"/>
          <w:marBottom w:val="0"/>
          <w:divBdr>
            <w:top w:val="none" w:sz="0" w:space="0" w:color="auto"/>
            <w:left w:val="none" w:sz="0" w:space="0" w:color="auto"/>
            <w:bottom w:val="none" w:sz="0" w:space="0" w:color="auto"/>
            <w:right w:val="none" w:sz="0" w:space="0" w:color="auto"/>
          </w:divBdr>
          <w:divsChild>
            <w:div w:id="669335411">
              <w:marLeft w:val="0"/>
              <w:marRight w:val="0"/>
              <w:marTop w:val="0"/>
              <w:marBottom w:val="0"/>
              <w:divBdr>
                <w:top w:val="none" w:sz="0" w:space="0" w:color="auto"/>
                <w:left w:val="none" w:sz="0" w:space="0" w:color="auto"/>
                <w:bottom w:val="none" w:sz="0" w:space="0" w:color="auto"/>
                <w:right w:val="none" w:sz="0" w:space="0" w:color="auto"/>
              </w:divBdr>
              <w:divsChild>
                <w:div w:id="147747949">
                  <w:marLeft w:val="0"/>
                  <w:marRight w:val="0"/>
                  <w:marTop w:val="0"/>
                  <w:marBottom w:val="0"/>
                  <w:divBdr>
                    <w:top w:val="none" w:sz="0" w:space="0" w:color="auto"/>
                    <w:left w:val="none" w:sz="0" w:space="0" w:color="auto"/>
                    <w:bottom w:val="none" w:sz="0" w:space="0" w:color="auto"/>
                    <w:right w:val="none" w:sz="0" w:space="0" w:color="auto"/>
                  </w:divBdr>
                  <w:divsChild>
                    <w:div w:id="920140529">
                      <w:marLeft w:val="0"/>
                      <w:marRight w:val="0"/>
                      <w:marTop w:val="0"/>
                      <w:marBottom w:val="0"/>
                      <w:divBdr>
                        <w:top w:val="none" w:sz="0" w:space="0" w:color="auto"/>
                        <w:left w:val="none" w:sz="0" w:space="0" w:color="auto"/>
                        <w:bottom w:val="none" w:sz="0" w:space="0" w:color="auto"/>
                        <w:right w:val="none" w:sz="0" w:space="0" w:color="auto"/>
                      </w:divBdr>
                    </w:div>
                    <w:div w:id="294724871">
                      <w:marLeft w:val="0"/>
                      <w:marRight w:val="0"/>
                      <w:marTop w:val="0"/>
                      <w:marBottom w:val="0"/>
                      <w:divBdr>
                        <w:top w:val="none" w:sz="0" w:space="0" w:color="auto"/>
                        <w:left w:val="none" w:sz="0" w:space="0" w:color="auto"/>
                        <w:bottom w:val="none" w:sz="0" w:space="0" w:color="auto"/>
                        <w:right w:val="none" w:sz="0" w:space="0" w:color="auto"/>
                      </w:divBdr>
                      <w:divsChild>
                        <w:div w:id="2086031203">
                          <w:marLeft w:val="0"/>
                          <w:marRight w:val="0"/>
                          <w:marTop w:val="0"/>
                          <w:marBottom w:val="0"/>
                          <w:divBdr>
                            <w:top w:val="none" w:sz="0" w:space="0" w:color="auto"/>
                            <w:left w:val="none" w:sz="0" w:space="0" w:color="auto"/>
                            <w:bottom w:val="none" w:sz="0" w:space="0" w:color="auto"/>
                            <w:right w:val="none" w:sz="0" w:space="0" w:color="auto"/>
                          </w:divBdr>
                          <w:divsChild>
                            <w:div w:id="1498810372">
                              <w:marLeft w:val="0"/>
                              <w:marRight w:val="0"/>
                              <w:marTop w:val="0"/>
                              <w:marBottom w:val="0"/>
                              <w:divBdr>
                                <w:top w:val="none" w:sz="0" w:space="0" w:color="auto"/>
                                <w:left w:val="none" w:sz="0" w:space="0" w:color="auto"/>
                                <w:bottom w:val="none" w:sz="0" w:space="0" w:color="auto"/>
                                <w:right w:val="none" w:sz="0" w:space="0" w:color="auto"/>
                              </w:divBdr>
                            </w:div>
                          </w:divsChild>
                        </w:div>
                        <w:div w:id="73335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265202">
          <w:marLeft w:val="0"/>
          <w:marRight w:val="0"/>
          <w:marTop w:val="0"/>
          <w:marBottom w:val="0"/>
          <w:divBdr>
            <w:top w:val="none" w:sz="0" w:space="0" w:color="auto"/>
            <w:left w:val="none" w:sz="0" w:space="0" w:color="auto"/>
            <w:bottom w:val="none" w:sz="0" w:space="0" w:color="auto"/>
            <w:right w:val="none" w:sz="0" w:space="0" w:color="auto"/>
          </w:divBdr>
          <w:divsChild>
            <w:div w:id="1633705576">
              <w:marLeft w:val="0"/>
              <w:marRight w:val="0"/>
              <w:marTop w:val="0"/>
              <w:marBottom w:val="0"/>
              <w:divBdr>
                <w:top w:val="none" w:sz="0" w:space="0" w:color="auto"/>
                <w:left w:val="none" w:sz="0" w:space="0" w:color="auto"/>
                <w:bottom w:val="none" w:sz="0" w:space="0" w:color="auto"/>
                <w:right w:val="none" w:sz="0" w:space="0" w:color="auto"/>
              </w:divBdr>
              <w:divsChild>
                <w:div w:id="744646822">
                  <w:marLeft w:val="0"/>
                  <w:marRight w:val="0"/>
                  <w:marTop w:val="0"/>
                  <w:marBottom w:val="0"/>
                  <w:divBdr>
                    <w:top w:val="none" w:sz="0" w:space="0" w:color="auto"/>
                    <w:left w:val="none" w:sz="0" w:space="0" w:color="auto"/>
                    <w:bottom w:val="none" w:sz="0" w:space="0" w:color="auto"/>
                    <w:right w:val="none" w:sz="0" w:space="0" w:color="auto"/>
                  </w:divBdr>
                  <w:divsChild>
                    <w:div w:id="1798714762">
                      <w:marLeft w:val="0"/>
                      <w:marRight w:val="0"/>
                      <w:marTop w:val="0"/>
                      <w:marBottom w:val="0"/>
                      <w:divBdr>
                        <w:top w:val="none" w:sz="0" w:space="0" w:color="auto"/>
                        <w:left w:val="none" w:sz="0" w:space="0" w:color="auto"/>
                        <w:bottom w:val="none" w:sz="0" w:space="0" w:color="auto"/>
                        <w:right w:val="none" w:sz="0" w:space="0" w:color="auto"/>
                      </w:divBdr>
                    </w:div>
                    <w:div w:id="1283227231">
                      <w:marLeft w:val="0"/>
                      <w:marRight w:val="0"/>
                      <w:marTop w:val="0"/>
                      <w:marBottom w:val="0"/>
                      <w:divBdr>
                        <w:top w:val="none" w:sz="0" w:space="0" w:color="auto"/>
                        <w:left w:val="none" w:sz="0" w:space="0" w:color="auto"/>
                        <w:bottom w:val="none" w:sz="0" w:space="0" w:color="auto"/>
                        <w:right w:val="none" w:sz="0" w:space="0" w:color="auto"/>
                      </w:divBdr>
                      <w:divsChild>
                        <w:div w:id="1505511427">
                          <w:marLeft w:val="0"/>
                          <w:marRight w:val="0"/>
                          <w:marTop w:val="0"/>
                          <w:marBottom w:val="0"/>
                          <w:divBdr>
                            <w:top w:val="none" w:sz="0" w:space="0" w:color="auto"/>
                            <w:left w:val="none" w:sz="0" w:space="0" w:color="auto"/>
                            <w:bottom w:val="none" w:sz="0" w:space="0" w:color="auto"/>
                            <w:right w:val="none" w:sz="0" w:space="0" w:color="auto"/>
                          </w:divBdr>
                          <w:divsChild>
                            <w:div w:id="380633607">
                              <w:marLeft w:val="0"/>
                              <w:marRight w:val="0"/>
                              <w:marTop w:val="0"/>
                              <w:marBottom w:val="0"/>
                              <w:divBdr>
                                <w:top w:val="none" w:sz="0" w:space="0" w:color="auto"/>
                                <w:left w:val="none" w:sz="0" w:space="0" w:color="auto"/>
                                <w:bottom w:val="none" w:sz="0" w:space="0" w:color="auto"/>
                                <w:right w:val="none" w:sz="0" w:space="0" w:color="auto"/>
                              </w:divBdr>
                            </w:div>
                          </w:divsChild>
                        </w:div>
                        <w:div w:id="6515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376485">
      <w:bodyDiv w:val="1"/>
      <w:marLeft w:val="0"/>
      <w:marRight w:val="0"/>
      <w:marTop w:val="0"/>
      <w:marBottom w:val="0"/>
      <w:divBdr>
        <w:top w:val="none" w:sz="0" w:space="0" w:color="auto"/>
        <w:left w:val="none" w:sz="0" w:space="0" w:color="auto"/>
        <w:bottom w:val="none" w:sz="0" w:space="0" w:color="auto"/>
        <w:right w:val="none" w:sz="0" w:space="0" w:color="auto"/>
      </w:divBdr>
      <w:divsChild>
        <w:div w:id="2092845787">
          <w:marLeft w:val="0"/>
          <w:marRight w:val="0"/>
          <w:marTop w:val="0"/>
          <w:marBottom w:val="0"/>
          <w:divBdr>
            <w:top w:val="none" w:sz="0" w:space="0" w:color="auto"/>
            <w:left w:val="none" w:sz="0" w:space="0" w:color="auto"/>
            <w:bottom w:val="none" w:sz="0" w:space="0" w:color="auto"/>
            <w:right w:val="none" w:sz="0" w:space="0" w:color="auto"/>
          </w:divBdr>
          <w:divsChild>
            <w:div w:id="1969898090">
              <w:marLeft w:val="0"/>
              <w:marRight w:val="0"/>
              <w:marTop w:val="0"/>
              <w:marBottom w:val="0"/>
              <w:divBdr>
                <w:top w:val="none" w:sz="0" w:space="0" w:color="auto"/>
                <w:left w:val="none" w:sz="0" w:space="0" w:color="auto"/>
                <w:bottom w:val="none" w:sz="0" w:space="0" w:color="auto"/>
                <w:right w:val="none" w:sz="0" w:space="0" w:color="auto"/>
              </w:divBdr>
              <w:divsChild>
                <w:div w:id="756249030">
                  <w:marLeft w:val="0"/>
                  <w:marRight w:val="0"/>
                  <w:marTop w:val="0"/>
                  <w:marBottom w:val="0"/>
                  <w:divBdr>
                    <w:top w:val="none" w:sz="0" w:space="0" w:color="auto"/>
                    <w:left w:val="none" w:sz="0" w:space="0" w:color="auto"/>
                    <w:bottom w:val="none" w:sz="0" w:space="0" w:color="auto"/>
                    <w:right w:val="none" w:sz="0" w:space="0" w:color="auto"/>
                  </w:divBdr>
                </w:div>
                <w:div w:id="165205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41685">
          <w:marLeft w:val="0"/>
          <w:marRight w:val="0"/>
          <w:marTop w:val="0"/>
          <w:marBottom w:val="0"/>
          <w:divBdr>
            <w:top w:val="none" w:sz="0" w:space="0" w:color="auto"/>
            <w:left w:val="none" w:sz="0" w:space="0" w:color="auto"/>
            <w:bottom w:val="none" w:sz="0" w:space="0" w:color="auto"/>
            <w:right w:val="none" w:sz="0" w:space="0" w:color="auto"/>
          </w:divBdr>
          <w:divsChild>
            <w:div w:id="1185170136">
              <w:marLeft w:val="0"/>
              <w:marRight w:val="0"/>
              <w:marTop w:val="0"/>
              <w:marBottom w:val="0"/>
              <w:divBdr>
                <w:top w:val="none" w:sz="0" w:space="0" w:color="auto"/>
                <w:left w:val="none" w:sz="0" w:space="0" w:color="auto"/>
                <w:bottom w:val="none" w:sz="0" w:space="0" w:color="auto"/>
                <w:right w:val="none" w:sz="0" w:space="0" w:color="auto"/>
              </w:divBdr>
            </w:div>
          </w:divsChild>
        </w:div>
        <w:div w:id="785077421">
          <w:marLeft w:val="0"/>
          <w:marRight w:val="0"/>
          <w:marTop w:val="0"/>
          <w:marBottom w:val="0"/>
          <w:divBdr>
            <w:top w:val="none" w:sz="0" w:space="0" w:color="auto"/>
            <w:left w:val="none" w:sz="0" w:space="0" w:color="auto"/>
            <w:bottom w:val="none" w:sz="0" w:space="0" w:color="auto"/>
            <w:right w:val="none" w:sz="0" w:space="0" w:color="auto"/>
          </w:divBdr>
          <w:divsChild>
            <w:div w:id="211307893">
              <w:marLeft w:val="0"/>
              <w:marRight w:val="0"/>
              <w:marTop w:val="0"/>
              <w:marBottom w:val="0"/>
              <w:divBdr>
                <w:top w:val="none" w:sz="0" w:space="0" w:color="auto"/>
                <w:left w:val="none" w:sz="0" w:space="0" w:color="auto"/>
                <w:bottom w:val="none" w:sz="0" w:space="0" w:color="auto"/>
                <w:right w:val="none" w:sz="0" w:space="0" w:color="auto"/>
              </w:divBdr>
              <w:divsChild>
                <w:div w:id="896665514">
                  <w:marLeft w:val="0"/>
                  <w:marRight w:val="0"/>
                  <w:marTop w:val="0"/>
                  <w:marBottom w:val="0"/>
                  <w:divBdr>
                    <w:top w:val="none" w:sz="0" w:space="0" w:color="auto"/>
                    <w:left w:val="none" w:sz="0" w:space="0" w:color="auto"/>
                    <w:bottom w:val="none" w:sz="0" w:space="0" w:color="auto"/>
                    <w:right w:val="none" w:sz="0" w:space="0" w:color="auto"/>
                  </w:divBdr>
                  <w:divsChild>
                    <w:div w:id="84500995">
                      <w:marLeft w:val="0"/>
                      <w:marRight w:val="0"/>
                      <w:marTop w:val="0"/>
                      <w:marBottom w:val="0"/>
                      <w:divBdr>
                        <w:top w:val="none" w:sz="0" w:space="0" w:color="auto"/>
                        <w:left w:val="none" w:sz="0" w:space="0" w:color="auto"/>
                        <w:bottom w:val="none" w:sz="0" w:space="0" w:color="auto"/>
                        <w:right w:val="none" w:sz="0" w:space="0" w:color="auto"/>
                      </w:divBdr>
                      <w:divsChild>
                        <w:div w:id="2048488253">
                          <w:marLeft w:val="0"/>
                          <w:marRight w:val="0"/>
                          <w:marTop w:val="0"/>
                          <w:marBottom w:val="0"/>
                          <w:divBdr>
                            <w:top w:val="none" w:sz="0" w:space="0" w:color="auto"/>
                            <w:left w:val="none" w:sz="0" w:space="0" w:color="auto"/>
                            <w:bottom w:val="none" w:sz="0" w:space="0" w:color="auto"/>
                            <w:right w:val="none" w:sz="0" w:space="0" w:color="auto"/>
                          </w:divBdr>
                          <w:divsChild>
                            <w:div w:id="1542397363">
                              <w:marLeft w:val="0"/>
                              <w:marRight w:val="0"/>
                              <w:marTop w:val="0"/>
                              <w:marBottom w:val="0"/>
                              <w:divBdr>
                                <w:top w:val="none" w:sz="0" w:space="0" w:color="auto"/>
                                <w:left w:val="none" w:sz="0" w:space="0" w:color="auto"/>
                                <w:bottom w:val="none" w:sz="0" w:space="0" w:color="auto"/>
                                <w:right w:val="none" w:sz="0" w:space="0" w:color="auto"/>
                              </w:divBdr>
                              <w:divsChild>
                                <w:div w:id="457265627">
                                  <w:marLeft w:val="0"/>
                                  <w:marRight w:val="0"/>
                                  <w:marTop w:val="0"/>
                                  <w:marBottom w:val="0"/>
                                  <w:divBdr>
                                    <w:top w:val="none" w:sz="0" w:space="0" w:color="auto"/>
                                    <w:left w:val="none" w:sz="0" w:space="0" w:color="auto"/>
                                    <w:bottom w:val="none" w:sz="0" w:space="0" w:color="auto"/>
                                    <w:right w:val="none" w:sz="0" w:space="0" w:color="auto"/>
                                  </w:divBdr>
                                  <w:divsChild>
                                    <w:div w:id="74803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756373">
          <w:marLeft w:val="0"/>
          <w:marRight w:val="0"/>
          <w:marTop w:val="0"/>
          <w:marBottom w:val="0"/>
          <w:divBdr>
            <w:top w:val="none" w:sz="0" w:space="0" w:color="auto"/>
            <w:left w:val="none" w:sz="0" w:space="0" w:color="auto"/>
            <w:bottom w:val="none" w:sz="0" w:space="0" w:color="auto"/>
            <w:right w:val="none" w:sz="0" w:space="0" w:color="auto"/>
          </w:divBdr>
          <w:divsChild>
            <w:div w:id="194082313">
              <w:marLeft w:val="0"/>
              <w:marRight w:val="0"/>
              <w:marTop w:val="0"/>
              <w:marBottom w:val="0"/>
              <w:divBdr>
                <w:top w:val="none" w:sz="0" w:space="0" w:color="auto"/>
                <w:left w:val="none" w:sz="0" w:space="0" w:color="auto"/>
                <w:bottom w:val="none" w:sz="0" w:space="0" w:color="auto"/>
                <w:right w:val="none" w:sz="0" w:space="0" w:color="auto"/>
              </w:divBdr>
            </w:div>
          </w:divsChild>
        </w:div>
        <w:div w:id="1585643838">
          <w:marLeft w:val="0"/>
          <w:marRight w:val="0"/>
          <w:marTop w:val="0"/>
          <w:marBottom w:val="0"/>
          <w:divBdr>
            <w:top w:val="none" w:sz="0" w:space="0" w:color="auto"/>
            <w:left w:val="none" w:sz="0" w:space="0" w:color="auto"/>
            <w:bottom w:val="none" w:sz="0" w:space="0" w:color="auto"/>
            <w:right w:val="none" w:sz="0" w:space="0" w:color="auto"/>
          </w:divBdr>
          <w:divsChild>
            <w:div w:id="1193304260">
              <w:marLeft w:val="0"/>
              <w:marRight w:val="0"/>
              <w:marTop w:val="0"/>
              <w:marBottom w:val="0"/>
              <w:divBdr>
                <w:top w:val="none" w:sz="0" w:space="0" w:color="auto"/>
                <w:left w:val="none" w:sz="0" w:space="0" w:color="auto"/>
                <w:bottom w:val="none" w:sz="0" w:space="0" w:color="auto"/>
                <w:right w:val="none" w:sz="0" w:space="0" w:color="auto"/>
              </w:divBdr>
              <w:divsChild>
                <w:div w:id="945117292">
                  <w:marLeft w:val="0"/>
                  <w:marRight w:val="0"/>
                  <w:marTop w:val="0"/>
                  <w:marBottom w:val="0"/>
                  <w:divBdr>
                    <w:top w:val="none" w:sz="0" w:space="0" w:color="auto"/>
                    <w:left w:val="none" w:sz="0" w:space="0" w:color="auto"/>
                    <w:bottom w:val="none" w:sz="0" w:space="0" w:color="auto"/>
                    <w:right w:val="none" w:sz="0" w:space="0" w:color="auto"/>
                  </w:divBdr>
                  <w:divsChild>
                    <w:div w:id="1009483226">
                      <w:marLeft w:val="0"/>
                      <w:marRight w:val="0"/>
                      <w:marTop w:val="0"/>
                      <w:marBottom w:val="0"/>
                      <w:divBdr>
                        <w:top w:val="none" w:sz="0" w:space="0" w:color="auto"/>
                        <w:left w:val="none" w:sz="0" w:space="0" w:color="auto"/>
                        <w:bottom w:val="none" w:sz="0" w:space="0" w:color="auto"/>
                        <w:right w:val="none" w:sz="0" w:space="0" w:color="auto"/>
                      </w:divBdr>
                      <w:divsChild>
                        <w:div w:id="2001810257">
                          <w:marLeft w:val="0"/>
                          <w:marRight w:val="0"/>
                          <w:marTop w:val="0"/>
                          <w:marBottom w:val="0"/>
                          <w:divBdr>
                            <w:top w:val="none" w:sz="0" w:space="0" w:color="auto"/>
                            <w:left w:val="none" w:sz="0" w:space="0" w:color="auto"/>
                            <w:bottom w:val="none" w:sz="0" w:space="0" w:color="auto"/>
                            <w:right w:val="none" w:sz="0" w:space="0" w:color="auto"/>
                          </w:divBdr>
                          <w:divsChild>
                            <w:div w:id="1379009496">
                              <w:marLeft w:val="0"/>
                              <w:marRight w:val="0"/>
                              <w:marTop w:val="0"/>
                              <w:marBottom w:val="0"/>
                              <w:divBdr>
                                <w:top w:val="none" w:sz="0" w:space="0" w:color="auto"/>
                                <w:left w:val="none" w:sz="0" w:space="0" w:color="auto"/>
                                <w:bottom w:val="none" w:sz="0" w:space="0" w:color="auto"/>
                                <w:right w:val="none" w:sz="0" w:space="0" w:color="auto"/>
                              </w:divBdr>
                              <w:divsChild>
                                <w:div w:id="1689914975">
                                  <w:marLeft w:val="0"/>
                                  <w:marRight w:val="0"/>
                                  <w:marTop w:val="0"/>
                                  <w:marBottom w:val="0"/>
                                  <w:divBdr>
                                    <w:top w:val="none" w:sz="0" w:space="0" w:color="auto"/>
                                    <w:left w:val="none" w:sz="0" w:space="0" w:color="auto"/>
                                    <w:bottom w:val="none" w:sz="0" w:space="0" w:color="auto"/>
                                    <w:right w:val="none" w:sz="0" w:space="0" w:color="auto"/>
                                  </w:divBdr>
                                  <w:divsChild>
                                    <w:div w:id="16223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277221">
          <w:marLeft w:val="0"/>
          <w:marRight w:val="0"/>
          <w:marTop w:val="0"/>
          <w:marBottom w:val="0"/>
          <w:divBdr>
            <w:top w:val="none" w:sz="0" w:space="0" w:color="auto"/>
            <w:left w:val="none" w:sz="0" w:space="0" w:color="auto"/>
            <w:bottom w:val="none" w:sz="0" w:space="0" w:color="auto"/>
            <w:right w:val="none" w:sz="0" w:space="0" w:color="auto"/>
          </w:divBdr>
          <w:divsChild>
            <w:div w:id="972902177">
              <w:marLeft w:val="0"/>
              <w:marRight w:val="0"/>
              <w:marTop w:val="0"/>
              <w:marBottom w:val="0"/>
              <w:divBdr>
                <w:top w:val="none" w:sz="0" w:space="0" w:color="auto"/>
                <w:left w:val="none" w:sz="0" w:space="0" w:color="auto"/>
                <w:bottom w:val="none" w:sz="0" w:space="0" w:color="auto"/>
                <w:right w:val="none" w:sz="0" w:space="0" w:color="auto"/>
              </w:divBdr>
            </w:div>
          </w:divsChild>
        </w:div>
        <w:div w:id="1896815191">
          <w:marLeft w:val="0"/>
          <w:marRight w:val="0"/>
          <w:marTop w:val="0"/>
          <w:marBottom w:val="0"/>
          <w:divBdr>
            <w:top w:val="none" w:sz="0" w:space="0" w:color="auto"/>
            <w:left w:val="none" w:sz="0" w:space="0" w:color="auto"/>
            <w:bottom w:val="none" w:sz="0" w:space="0" w:color="auto"/>
            <w:right w:val="none" w:sz="0" w:space="0" w:color="auto"/>
          </w:divBdr>
          <w:divsChild>
            <w:div w:id="1704207946">
              <w:marLeft w:val="0"/>
              <w:marRight w:val="0"/>
              <w:marTop w:val="0"/>
              <w:marBottom w:val="0"/>
              <w:divBdr>
                <w:top w:val="none" w:sz="0" w:space="0" w:color="auto"/>
                <w:left w:val="none" w:sz="0" w:space="0" w:color="auto"/>
                <w:bottom w:val="none" w:sz="0" w:space="0" w:color="auto"/>
                <w:right w:val="none" w:sz="0" w:space="0" w:color="auto"/>
              </w:divBdr>
              <w:divsChild>
                <w:div w:id="989213555">
                  <w:marLeft w:val="0"/>
                  <w:marRight w:val="0"/>
                  <w:marTop w:val="0"/>
                  <w:marBottom w:val="0"/>
                  <w:divBdr>
                    <w:top w:val="none" w:sz="0" w:space="0" w:color="auto"/>
                    <w:left w:val="none" w:sz="0" w:space="0" w:color="auto"/>
                    <w:bottom w:val="none" w:sz="0" w:space="0" w:color="auto"/>
                    <w:right w:val="none" w:sz="0" w:space="0" w:color="auto"/>
                  </w:divBdr>
                  <w:divsChild>
                    <w:div w:id="730078241">
                      <w:marLeft w:val="0"/>
                      <w:marRight w:val="0"/>
                      <w:marTop w:val="0"/>
                      <w:marBottom w:val="0"/>
                      <w:divBdr>
                        <w:top w:val="none" w:sz="0" w:space="0" w:color="auto"/>
                        <w:left w:val="none" w:sz="0" w:space="0" w:color="auto"/>
                        <w:bottom w:val="none" w:sz="0" w:space="0" w:color="auto"/>
                        <w:right w:val="none" w:sz="0" w:space="0" w:color="auto"/>
                      </w:divBdr>
                      <w:divsChild>
                        <w:div w:id="153181942">
                          <w:marLeft w:val="0"/>
                          <w:marRight w:val="0"/>
                          <w:marTop w:val="0"/>
                          <w:marBottom w:val="0"/>
                          <w:divBdr>
                            <w:top w:val="none" w:sz="0" w:space="0" w:color="auto"/>
                            <w:left w:val="none" w:sz="0" w:space="0" w:color="auto"/>
                            <w:bottom w:val="none" w:sz="0" w:space="0" w:color="auto"/>
                            <w:right w:val="none" w:sz="0" w:space="0" w:color="auto"/>
                          </w:divBdr>
                          <w:divsChild>
                            <w:div w:id="1777872759">
                              <w:marLeft w:val="0"/>
                              <w:marRight w:val="0"/>
                              <w:marTop w:val="0"/>
                              <w:marBottom w:val="0"/>
                              <w:divBdr>
                                <w:top w:val="none" w:sz="0" w:space="0" w:color="auto"/>
                                <w:left w:val="none" w:sz="0" w:space="0" w:color="auto"/>
                                <w:bottom w:val="none" w:sz="0" w:space="0" w:color="auto"/>
                                <w:right w:val="none" w:sz="0" w:space="0" w:color="auto"/>
                              </w:divBdr>
                              <w:divsChild>
                                <w:div w:id="2138139498">
                                  <w:marLeft w:val="0"/>
                                  <w:marRight w:val="0"/>
                                  <w:marTop w:val="0"/>
                                  <w:marBottom w:val="0"/>
                                  <w:divBdr>
                                    <w:top w:val="none" w:sz="0" w:space="0" w:color="auto"/>
                                    <w:left w:val="none" w:sz="0" w:space="0" w:color="auto"/>
                                    <w:bottom w:val="none" w:sz="0" w:space="0" w:color="auto"/>
                                    <w:right w:val="none" w:sz="0" w:space="0" w:color="auto"/>
                                  </w:divBdr>
                                  <w:divsChild>
                                    <w:div w:id="7897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73800">
          <w:marLeft w:val="0"/>
          <w:marRight w:val="0"/>
          <w:marTop w:val="0"/>
          <w:marBottom w:val="0"/>
          <w:divBdr>
            <w:top w:val="none" w:sz="0" w:space="0" w:color="auto"/>
            <w:left w:val="none" w:sz="0" w:space="0" w:color="auto"/>
            <w:bottom w:val="none" w:sz="0" w:space="0" w:color="auto"/>
            <w:right w:val="none" w:sz="0" w:space="0" w:color="auto"/>
          </w:divBdr>
          <w:divsChild>
            <w:div w:id="406271490">
              <w:marLeft w:val="0"/>
              <w:marRight w:val="0"/>
              <w:marTop w:val="0"/>
              <w:marBottom w:val="0"/>
              <w:divBdr>
                <w:top w:val="none" w:sz="0" w:space="0" w:color="auto"/>
                <w:left w:val="none" w:sz="0" w:space="0" w:color="auto"/>
                <w:bottom w:val="none" w:sz="0" w:space="0" w:color="auto"/>
                <w:right w:val="none" w:sz="0" w:space="0" w:color="auto"/>
              </w:divBdr>
            </w:div>
          </w:divsChild>
        </w:div>
        <w:div w:id="638412773">
          <w:marLeft w:val="0"/>
          <w:marRight w:val="0"/>
          <w:marTop w:val="0"/>
          <w:marBottom w:val="0"/>
          <w:divBdr>
            <w:top w:val="none" w:sz="0" w:space="0" w:color="auto"/>
            <w:left w:val="none" w:sz="0" w:space="0" w:color="auto"/>
            <w:bottom w:val="none" w:sz="0" w:space="0" w:color="auto"/>
            <w:right w:val="none" w:sz="0" w:space="0" w:color="auto"/>
          </w:divBdr>
        </w:div>
        <w:div w:id="109210398">
          <w:marLeft w:val="0"/>
          <w:marRight w:val="0"/>
          <w:marTop w:val="0"/>
          <w:marBottom w:val="0"/>
          <w:divBdr>
            <w:top w:val="none" w:sz="0" w:space="0" w:color="auto"/>
            <w:left w:val="none" w:sz="0" w:space="0" w:color="auto"/>
            <w:bottom w:val="none" w:sz="0" w:space="0" w:color="auto"/>
            <w:right w:val="none" w:sz="0" w:space="0" w:color="auto"/>
          </w:divBdr>
          <w:divsChild>
            <w:div w:id="162727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4184">
      <w:bodyDiv w:val="1"/>
      <w:marLeft w:val="0"/>
      <w:marRight w:val="0"/>
      <w:marTop w:val="0"/>
      <w:marBottom w:val="0"/>
      <w:divBdr>
        <w:top w:val="none" w:sz="0" w:space="0" w:color="auto"/>
        <w:left w:val="none" w:sz="0" w:space="0" w:color="auto"/>
        <w:bottom w:val="none" w:sz="0" w:space="0" w:color="auto"/>
        <w:right w:val="none" w:sz="0" w:space="0" w:color="auto"/>
      </w:divBdr>
    </w:div>
    <w:div w:id="1986428835">
      <w:bodyDiv w:val="1"/>
      <w:marLeft w:val="0"/>
      <w:marRight w:val="0"/>
      <w:marTop w:val="0"/>
      <w:marBottom w:val="0"/>
      <w:divBdr>
        <w:top w:val="none" w:sz="0" w:space="0" w:color="auto"/>
        <w:left w:val="none" w:sz="0" w:space="0" w:color="auto"/>
        <w:bottom w:val="none" w:sz="0" w:space="0" w:color="auto"/>
        <w:right w:val="none" w:sz="0" w:space="0" w:color="auto"/>
      </w:divBdr>
      <w:divsChild>
        <w:div w:id="1682463296">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sChild>
                <w:div w:id="4267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9823">
      <w:bodyDiv w:val="1"/>
      <w:marLeft w:val="0"/>
      <w:marRight w:val="0"/>
      <w:marTop w:val="0"/>
      <w:marBottom w:val="0"/>
      <w:divBdr>
        <w:top w:val="none" w:sz="0" w:space="0" w:color="auto"/>
        <w:left w:val="none" w:sz="0" w:space="0" w:color="auto"/>
        <w:bottom w:val="none" w:sz="0" w:space="0" w:color="auto"/>
        <w:right w:val="none" w:sz="0" w:space="0" w:color="auto"/>
      </w:divBdr>
      <w:divsChild>
        <w:div w:id="732431203">
          <w:marLeft w:val="0"/>
          <w:marRight w:val="0"/>
          <w:marTop w:val="0"/>
          <w:marBottom w:val="0"/>
          <w:divBdr>
            <w:top w:val="none" w:sz="0" w:space="0" w:color="auto"/>
            <w:left w:val="none" w:sz="0" w:space="0" w:color="auto"/>
            <w:bottom w:val="none" w:sz="0" w:space="0" w:color="auto"/>
            <w:right w:val="none" w:sz="0" w:space="0" w:color="auto"/>
          </w:divBdr>
        </w:div>
        <w:div w:id="32047709">
          <w:marLeft w:val="0"/>
          <w:marRight w:val="0"/>
          <w:marTop w:val="0"/>
          <w:marBottom w:val="0"/>
          <w:divBdr>
            <w:top w:val="none" w:sz="0" w:space="0" w:color="auto"/>
            <w:left w:val="none" w:sz="0" w:space="0" w:color="auto"/>
            <w:bottom w:val="none" w:sz="0" w:space="0" w:color="auto"/>
            <w:right w:val="none" w:sz="0" w:space="0" w:color="auto"/>
          </w:divBdr>
        </w:div>
        <w:div w:id="539515627">
          <w:marLeft w:val="0"/>
          <w:marRight w:val="0"/>
          <w:marTop w:val="0"/>
          <w:marBottom w:val="0"/>
          <w:divBdr>
            <w:top w:val="none" w:sz="0" w:space="0" w:color="auto"/>
            <w:left w:val="none" w:sz="0" w:space="0" w:color="auto"/>
            <w:bottom w:val="none" w:sz="0" w:space="0" w:color="auto"/>
            <w:right w:val="none" w:sz="0" w:space="0" w:color="auto"/>
          </w:divBdr>
        </w:div>
        <w:div w:id="186136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cielo.sld.cu/pdf/rpr/v18n6/rpr17614.pdf" TargetMode="Externa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actasdermo.org/es-pdf-S0001731016303714" TargetMode="External"/><Relationship Id="rId17" Type="http://schemas.openxmlformats.org/officeDocument/2006/relationships/hyperlink" Target="https://www.medigraphic.com/pdfs/derma/cd-2010/cd102a.pdf" TargetMode="External"/><Relationship Id="rId2" Type="http://schemas.openxmlformats.org/officeDocument/2006/relationships/numbering" Target="numbering.xml"/><Relationship Id="rId16" Type="http://schemas.openxmlformats.org/officeDocument/2006/relationships/hyperlink" Target="https://www.actasdermo.org/es-pdf-S000173100972560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rmatologiaperuana.pe/assets/uploads/revista_TOtP_04_Comunicacion_breve_28-1.pdf" TargetMode="External"/><Relationship Id="rId5" Type="http://schemas.openxmlformats.org/officeDocument/2006/relationships/settings" Target="settings.xml"/><Relationship Id="rId15" Type="http://schemas.openxmlformats.org/officeDocument/2006/relationships/hyperlink" Target="http://www.scielo.edu.uy/pdf/adp/v88n2/v88n2a07.pdf" TargetMode="External"/><Relationship Id="rId10" Type="http://schemas.openxmlformats.org/officeDocument/2006/relationships/hyperlink" Target="http://scielo.sld.cu/pdf/ms/v15n6/ms08615.pdf" TargetMode="External"/><Relationship Id="rId19" Type="http://schemas.openxmlformats.org/officeDocument/2006/relationships/control" Target="activeX/activeX1.xml"/><Relationship Id="rId4" Type="http://schemas.microsoft.com/office/2007/relationships/stylesWithEffects" Target="stylesWithEffects.xml"/><Relationship Id="rId9" Type="http://schemas.openxmlformats.org/officeDocument/2006/relationships/hyperlink" Target="https://www.medigraphic.com/pdfs/revmed/md-2016/md164o.pdf" TargetMode="External"/><Relationship Id="rId14" Type="http://schemas.openxmlformats.org/officeDocument/2006/relationships/hyperlink" Target="http://scielo.isciii.es/pdf/sanipe/v13n3/06_imagenes.pd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2A0CC-DA9A-4BD7-B03F-E0D393B8D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3</Pages>
  <Words>873</Words>
  <Characters>4805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bvs</dc:creator>
  <cp:keywords/>
  <dc:description/>
  <cp:lastModifiedBy>Universidad</cp:lastModifiedBy>
  <cp:revision>841</cp:revision>
  <dcterms:created xsi:type="dcterms:W3CDTF">2020-01-09T08:11:00Z</dcterms:created>
  <dcterms:modified xsi:type="dcterms:W3CDTF">2024-03-22T20:35:00Z</dcterms:modified>
</cp:coreProperties>
</file>